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A3137" w14:textId="790ACC86" w:rsidR="00FD2546" w:rsidRPr="00EF2A0E" w:rsidRDefault="00FD2546" w:rsidP="006C19C2">
      <w:pPr>
        <w:spacing w:before="120" w:after="240"/>
        <w:ind w:left="567" w:hanging="567"/>
        <w:jc w:val="center"/>
        <w:rPr>
          <w:rFonts w:ascii="Times New Roman" w:hAnsi="Times New Roman"/>
          <w:b/>
          <w:caps/>
          <w:spacing w:val="100"/>
          <w:sz w:val="32"/>
          <w:szCs w:val="24"/>
        </w:rPr>
      </w:pPr>
      <w:r w:rsidRPr="008F5752">
        <w:rPr>
          <w:rFonts w:ascii="Times New Roman" w:hAnsi="Times New Roman"/>
          <w:b/>
          <w:caps/>
          <w:spacing w:val="100"/>
          <w:sz w:val="32"/>
          <w:szCs w:val="24"/>
          <w:highlight w:val="yellow"/>
        </w:rPr>
        <w:t>keret</w:t>
      </w:r>
      <w:r w:rsidR="00452CF8">
        <w:rPr>
          <w:rFonts w:ascii="Times New Roman" w:hAnsi="Times New Roman"/>
          <w:b/>
          <w:caps/>
          <w:spacing w:val="100"/>
          <w:sz w:val="32"/>
          <w:szCs w:val="24"/>
          <w:highlight w:val="yellow"/>
        </w:rPr>
        <w:t>SZERZŐDÉS</w:t>
      </w:r>
    </w:p>
    <w:p w14:paraId="756EDF0C" w14:textId="77777777" w:rsidR="00FD2546" w:rsidRPr="00EF2A0E" w:rsidRDefault="007902A4" w:rsidP="006C19C2">
      <w:pPr>
        <w:spacing w:before="120" w:after="240"/>
        <w:ind w:left="567" w:hanging="567"/>
        <w:jc w:val="center"/>
        <w:rPr>
          <w:rFonts w:ascii="Times New Roman" w:hAnsi="Times New Roman"/>
          <w:b/>
          <w:caps/>
          <w:spacing w:val="100"/>
          <w:sz w:val="32"/>
          <w:szCs w:val="24"/>
        </w:rPr>
      </w:pPr>
      <w:r w:rsidRPr="0018531D">
        <w:rPr>
          <w:rFonts w:ascii="Times New Roman" w:hAnsi="Times New Roman"/>
          <w:b/>
          <w:caps/>
          <w:spacing w:val="100"/>
          <w:sz w:val="32"/>
          <w:szCs w:val="24"/>
          <w:highlight w:val="yellow"/>
        </w:rPr>
        <w:t>………………………….</w:t>
      </w:r>
    </w:p>
    <w:p w14:paraId="396FC7EB" w14:textId="77777777" w:rsidR="00FD2546" w:rsidRDefault="00FD2546" w:rsidP="006C19C2">
      <w:pPr>
        <w:spacing w:before="120" w:after="480"/>
        <w:ind w:left="567" w:hanging="567"/>
        <w:jc w:val="center"/>
        <w:rPr>
          <w:rFonts w:ascii="Times New Roman" w:hAnsi="Times New Roman"/>
          <w:b/>
          <w:caps/>
          <w:spacing w:val="100"/>
          <w:sz w:val="32"/>
          <w:szCs w:val="24"/>
        </w:rPr>
      </w:pPr>
      <w:r w:rsidRPr="00EF2A0E">
        <w:rPr>
          <w:rFonts w:ascii="Times New Roman" w:hAnsi="Times New Roman"/>
          <w:b/>
          <w:caps/>
          <w:spacing w:val="100"/>
          <w:sz w:val="32"/>
          <w:szCs w:val="24"/>
        </w:rPr>
        <w:t>Adásvételére</w:t>
      </w:r>
    </w:p>
    <w:p w14:paraId="10556641" w14:textId="77777777" w:rsidR="00187198" w:rsidRPr="00EF2A0E" w:rsidRDefault="00187198" w:rsidP="006C19C2">
      <w:pPr>
        <w:spacing w:before="120" w:after="480"/>
        <w:ind w:left="567" w:hanging="567"/>
        <w:jc w:val="center"/>
        <w:rPr>
          <w:rFonts w:ascii="Times New Roman" w:hAnsi="Times New Roman"/>
          <w:b/>
          <w:caps/>
          <w:spacing w:val="100"/>
          <w:sz w:val="32"/>
          <w:szCs w:val="24"/>
        </w:rPr>
      </w:pPr>
      <w:r>
        <w:rPr>
          <w:rFonts w:ascii="Times New Roman" w:hAnsi="Times New Roman"/>
          <w:b/>
          <w:caps/>
          <w:spacing w:val="100"/>
          <w:sz w:val="32"/>
          <w:szCs w:val="24"/>
        </w:rPr>
        <w:t>…………. rész</w:t>
      </w:r>
      <w:r>
        <w:rPr>
          <w:rStyle w:val="Lbjegyzet-hivatkozs"/>
          <w:rFonts w:ascii="Times New Roman" w:hAnsi="Times New Roman"/>
          <w:b/>
          <w:caps/>
          <w:spacing w:val="100"/>
          <w:sz w:val="32"/>
          <w:szCs w:val="24"/>
        </w:rPr>
        <w:footnoteReference w:id="2"/>
      </w:r>
    </w:p>
    <w:p w14:paraId="374083F6" w14:textId="5CEF1E9B" w:rsidR="00FD2546" w:rsidRPr="00EF2A0E" w:rsidRDefault="00452CF8" w:rsidP="006C19C2">
      <w:pPr>
        <w:tabs>
          <w:tab w:val="left" w:pos="4140"/>
        </w:tabs>
        <w:spacing w:before="120" w:after="120"/>
        <w:ind w:left="567" w:hanging="567"/>
        <w:jc w:val="both"/>
        <w:rPr>
          <w:rFonts w:ascii="Times New Roman" w:hAnsi="Times New Roman"/>
          <w:sz w:val="24"/>
          <w:szCs w:val="24"/>
        </w:rPr>
      </w:pPr>
      <w:r>
        <w:rPr>
          <w:rFonts w:ascii="Times New Roman" w:hAnsi="Times New Roman"/>
          <w:sz w:val="24"/>
          <w:szCs w:val="24"/>
        </w:rPr>
        <w:t>a</w:t>
      </w:r>
      <w:r w:rsidR="00FD2546" w:rsidRPr="00EF2A0E">
        <w:rPr>
          <w:rFonts w:ascii="Times New Roman" w:hAnsi="Times New Roman"/>
          <w:sz w:val="24"/>
          <w:szCs w:val="24"/>
        </w:rPr>
        <w:t xml:space="preserve">mely létrejött egyrészről az </w:t>
      </w:r>
    </w:p>
    <w:p w14:paraId="41133E9F" w14:textId="77777777" w:rsidR="006C19C2" w:rsidRPr="006C19C2" w:rsidRDefault="006C19C2" w:rsidP="006C19C2">
      <w:pPr>
        <w:tabs>
          <w:tab w:val="left" w:pos="4140"/>
        </w:tabs>
        <w:spacing w:before="240" w:after="240"/>
        <w:jc w:val="both"/>
        <w:rPr>
          <w:rFonts w:ascii="Times New Roman" w:eastAsia="Times New Roman" w:hAnsi="Times New Roman"/>
          <w:spacing w:val="60"/>
          <w:sz w:val="28"/>
          <w:szCs w:val="24"/>
          <w:lang w:eastAsia="hu-HU"/>
        </w:rPr>
      </w:pPr>
      <w:r w:rsidRPr="006C19C2">
        <w:rPr>
          <w:rFonts w:ascii="Times New Roman" w:eastAsia="Times New Roman" w:hAnsi="Times New Roman"/>
          <w:b/>
          <w:bCs/>
          <w:spacing w:val="60"/>
          <w:sz w:val="28"/>
          <w:szCs w:val="24"/>
          <w:lang w:eastAsia="hu-HU"/>
        </w:rPr>
        <w:t>Belügyminisztérium Országos Katasztrófavédelmi Főigazgatóság Gazdasági Ellátó Központ</w:t>
      </w:r>
    </w:p>
    <w:p w14:paraId="1A5633D4" w14:textId="77777777" w:rsidR="006C19C2" w:rsidRPr="006C19C2" w:rsidRDefault="006C19C2" w:rsidP="006C19C2">
      <w:pPr>
        <w:tabs>
          <w:tab w:val="left" w:pos="3544"/>
        </w:tabs>
        <w:spacing w:before="120" w:after="120"/>
        <w:jc w:val="both"/>
        <w:rPr>
          <w:rFonts w:ascii="Times New Roman" w:eastAsia="Times New Roman" w:hAnsi="Times New Roman"/>
          <w:i/>
          <w:sz w:val="24"/>
          <w:szCs w:val="24"/>
          <w:lang w:eastAsia="hu-HU"/>
        </w:rPr>
      </w:pPr>
      <w:r w:rsidRPr="006C19C2">
        <w:rPr>
          <w:rFonts w:ascii="Times New Roman" w:eastAsia="Times New Roman" w:hAnsi="Times New Roman"/>
          <w:i/>
          <w:sz w:val="24"/>
          <w:szCs w:val="24"/>
          <w:lang w:eastAsia="hu-HU"/>
        </w:rPr>
        <w:t xml:space="preserve">(Székhely: </w:t>
      </w:r>
      <w:r w:rsidRPr="006C19C2">
        <w:rPr>
          <w:rFonts w:ascii="Times New Roman" w:eastAsia="Times New Roman" w:hAnsi="Times New Roman"/>
          <w:i/>
          <w:sz w:val="24"/>
          <w:szCs w:val="24"/>
          <w:lang w:eastAsia="hu-HU"/>
        </w:rPr>
        <w:tab/>
        <w:t>1149 Budapest, Mogyoródi út 43.</w:t>
      </w:r>
    </w:p>
    <w:p w14:paraId="780F0C3A" w14:textId="77777777" w:rsidR="006C19C2" w:rsidRPr="006C19C2" w:rsidRDefault="006C19C2" w:rsidP="006C19C2">
      <w:pPr>
        <w:tabs>
          <w:tab w:val="left" w:pos="3544"/>
        </w:tabs>
        <w:spacing w:before="120" w:after="120"/>
        <w:jc w:val="both"/>
        <w:rPr>
          <w:rFonts w:ascii="Times New Roman" w:eastAsia="Times New Roman" w:hAnsi="Times New Roman"/>
          <w:i/>
          <w:sz w:val="24"/>
          <w:szCs w:val="24"/>
          <w:lang w:eastAsia="hu-HU"/>
        </w:rPr>
      </w:pPr>
      <w:r w:rsidRPr="006C19C2">
        <w:rPr>
          <w:rFonts w:ascii="Times New Roman" w:eastAsia="Times New Roman" w:hAnsi="Times New Roman"/>
          <w:i/>
          <w:sz w:val="24"/>
          <w:szCs w:val="24"/>
          <w:lang w:eastAsia="hu-HU"/>
        </w:rPr>
        <w:t xml:space="preserve">Adószám: </w:t>
      </w:r>
      <w:r w:rsidRPr="006C19C2">
        <w:rPr>
          <w:rFonts w:ascii="Times New Roman" w:eastAsia="Times New Roman" w:hAnsi="Times New Roman"/>
          <w:i/>
          <w:sz w:val="24"/>
          <w:szCs w:val="24"/>
          <w:lang w:eastAsia="hu-HU"/>
        </w:rPr>
        <w:tab/>
        <w:t>15775845-2-51</w:t>
      </w:r>
    </w:p>
    <w:p w14:paraId="74550075" w14:textId="6307AEAC" w:rsidR="006C19C2" w:rsidRPr="006C19C2" w:rsidRDefault="006C19C2" w:rsidP="006C19C2">
      <w:pPr>
        <w:tabs>
          <w:tab w:val="left" w:pos="3544"/>
        </w:tabs>
        <w:spacing w:before="120" w:after="120"/>
        <w:jc w:val="both"/>
        <w:rPr>
          <w:rFonts w:ascii="Times New Roman" w:eastAsia="Times New Roman" w:hAnsi="Times New Roman"/>
          <w:i/>
          <w:sz w:val="24"/>
          <w:szCs w:val="24"/>
          <w:lang w:eastAsia="hu-HU"/>
        </w:rPr>
      </w:pPr>
      <w:r w:rsidRPr="006C19C2">
        <w:rPr>
          <w:rFonts w:ascii="Times New Roman" w:eastAsia="Times New Roman" w:hAnsi="Times New Roman"/>
          <w:i/>
          <w:sz w:val="24"/>
          <w:szCs w:val="24"/>
          <w:lang w:eastAsia="hu-HU"/>
        </w:rPr>
        <w:t xml:space="preserve">Alapító okiratszám: </w:t>
      </w:r>
      <w:r w:rsidRPr="006C19C2">
        <w:rPr>
          <w:rFonts w:ascii="Times New Roman" w:eastAsia="Times New Roman" w:hAnsi="Times New Roman"/>
          <w:i/>
          <w:sz w:val="24"/>
          <w:szCs w:val="24"/>
          <w:lang w:eastAsia="hu-HU"/>
        </w:rPr>
        <w:tab/>
        <w:t>A-201/</w:t>
      </w:r>
      <w:r w:rsidR="006A5A9B">
        <w:rPr>
          <w:rFonts w:ascii="Times New Roman" w:eastAsia="Times New Roman" w:hAnsi="Times New Roman"/>
          <w:i/>
          <w:sz w:val="24"/>
          <w:szCs w:val="24"/>
          <w:lang w:eastAsia="hu-HU"/>
        </w:rPr>
        <w:t>1</w:t>
      </w:r>
      <w:r w:rsidRPr="006C19C2">
        <w:rPr>
          <w:rFonts w:ascii="Times New Roman" w:eastAsia="Times New Roman" w:hAnsi="Times New Roman"/>
          <w:i/>
          <w:sz w:val="24"/>
          <w:szCs w:val="24"/>
          <w:lang w:eastAsia="hu-HU"/>
        </w:rPr>
        <w:t>/20</w:t>
      </w:r>
      <w:r w:rsidR="006A5A9B">
        <w:rPr>
          <w:rFonts w:ascii="Times New Roman" w:eastAsia="Times New Roman" w:hAnsi="Times New Roman"/>
          <w:i/>
          <w:sz w:val="24"/>
          <w:szCs w:val="24"/>
          <w:lang w:eastAsia="hu-HU"/>
        </w:rPr>
        <w:t>20.</w:t>
      </w:r>
    </w:p>
    <w:p w14:paraId="7BFF7E37" w14:textId="77777777" w:rsidR="006C19C2" w:rsidRPr="006C19C2" w:rsidRDefault="006C19C2" w:rsidP="006C19C2">
      <w:pPr>
        <w:tabs>
          <w:tab w:val="left" w:pos="3544"/>
        </w:tabs>
        <w:spacing w:before="120" w:after="120"/>
        <w:jc w:val="both"/>
        <w:rPr>
          <w:rFonts w:ascii="Times New Roman" w:eastAsia="Times New Roman" w:hAnsi="Times New Roman"/>
          <w:i/>
          <w:sz w:val="24"/>
          <w:szCs w:val="24"/>
          <w:lang w:eastAsia="hu-HU"/>
        </w:rPr>
      </w:pPr>
      <w:r w:rsidRPr="006C19C2">
        <w:rPr>
          <w:rFonts w:ascii="Times New Roman" w:eastAsia="Times New Roman" w:hAnsi="Times New Roman"/>
          <w:i/>
          <w:sz w:val="24"/>
          <w:szCs w:val="24"/>
          <w:lang w:eastAsia="hu-HU"/>
        </w:rPr>
        <w:t xml:space="preserve">Bankszámlaszám: </w:t>
      </w:r>
      <w:r w:rsidRPr="006C19C2">
        <w:rPr>
          <w:rFonts w:ascii="Times New Roman" w:eastAsia="Times New Roman" w:hAnsi="Times New Roman"/>
          <w:i/>
          <w:sz w:val="24"/>
          <w:szCs w:val="24"/>
          <w:lang w:eastAsia="hu-HU"/>
        </w:rPr>
        <w:tab/>
        <w:t>10023002-00294298-00000000</w:t>
      </w:r>
    </w:p>
    <w:p w14:paraId="1399EB9C" w14:textId="362CFC83" w:rsidR="006C19C2" w:rsidRPr="006C19C2" w:rsidRDefault="006C19C2" w:rsidP="006C19C2">
      <w:pPr>
        <w:tabs>
          <w:tab w:val="left" w:pos="3544"/>
        </w:tabs>
        <w:spacing w:before="120" w:after="120"/>
        <w:jc w:val="both"/>
        <w:rPr>
          <w:rFonts w:ascii="Times New Roman" w:eastAsia="Times New Roman" w:hAnsi="Times New Roman"/>
          <w:i/>
          <w:sz w:val="24"/>
          <w:szCs w:val="24"/>
          <w:lang w:eastAsia="hu-HU"/>
        </w:rPr>
      </w:pPr>
      <w:r>
        <w:rPr>
          <w:rFonts w:ascii="Times New Roman" w:eastAsia="Times New Roman" w:hAnsi="Times New Roman"/>
          <w:i/>
          <w:sz w:val="24"/>
          <w:szCs w:val="24"/>
          <w:lang w:eastAsia="hu-HU"/>
        </w:rPr>
        <w:t xml:space="preserve">Képviseli: </w:t>
      </w:r>
      <w:r>
        <w:rPr>
          <w:rFonts w:ascii="Times New Roman" w:eastAsia="Times New Roman" w:hAnsi="Times New Roman"/>
          <w:i/>
          <w:sz w:val="24"/>
          <w:szCs w:val="24"/>
          <w:lang w:eastAsia="hu-HU"/>
        </w:rPr>
        <w:tab/>
      </w:r>
      <w:r w:rsidRPr="006C19C2">
        <w:rPr>
          <w:rFonts w:ascii="Times New Roman" w:eastAsia="Times New Roman" w:hAnsi="Times New Roman"/>
          <w:i/>
          <w:sz w:val="24"/>
          <w:szCs w:val="24"/>
          <w:lang w:eastAsia="hu-HU"/>
        </w:rPr>
        <w:t>Berecz György tű. ezredes, tűzoltósági tanácsos, igazgató</w:t>
      </w:r>
    </w:p>
    <w:p w14:paraId="12F07B3E" w14:textId="5C760E87" w:rsidR="00FD2546" w:rsidRPr="00EF2A0E" w:rsidRDefault="00FD2546" w:rsidP="006C19C2">
      <w:pPr>
        <w:tabs>
          <w:tab w:val="left" w:pos="2920"/>
        </w:tabs>
        <w:spacing w:before="120" w:after="120"/>
        <w:ind w:left="567" w:hanging="567"/>
        <w:jc w:val="both"/>
        <w:rPr>
          <w:rFonts w:ascii="Times New Roman" w:hAnsi="Times New Roman"/>
          <w:sz w:val="24"/>
          <w:szCs w:val="24"/>
        </w:rPr>
      </w:pPr>
      <w:r w:rsidRPr="00EF2A0E">
        <w:rPr>
          <w:rFonts w:ascii="Times New Roman" w:hAnsi="Times New Roman"/>
          <w:sz w:val="24"/>
          <w:szCs w:val="24"/>
        </w:rPr>
        <w:t xml:space="preserve">mint </w:t>
      </w:r>
      <w:r w:rsidR="00452CF8">
        <w:rPr>
          <w:rFonts w:ascii="Times New Roman" w:hAnsi="Times New Roman"/>
          <w:sz w:val="24"/>
          <w:szCs w:val="24"/>
        </w:rPr>
        <w:t>v</w:t>
      </w:r>
      <w:r w:rsidRPr="00EF2A0E">
        <w:rPr>
          <w:rFonts w:ascii="Times New Roman" w:hAnsi="Times New Roman"/>
          <w:sz w:val="24"/>
          <w:szCs w:val="24"/>
        </w:rPr>
        <w:t>evő (a továbbiakban: a „</w:t>
      </w:r>
      <w:r w:rsidRPr="00EF2A0E">
        <w:rPr>
          <w:rFonts w:ascii="Times New Roman" w:hAnsi="Times New Roman"/>
          <w:i/>
          <w:sz w:val="24"/>
          <w:szCs w:val="24"/>
        </w:rPr>
        <w:t>Vevő</w:t>
      </w:r>
      <w:r w:rsidRPr="00EF2A0E">
        <w:rPr>
          <w:rFonts w:ascii="Times New Roman" w:hAnsi="Times New Roman"/>
          <w:sz w:val="24"/>
          <w:szCs w:val="24"/>
        </w:rPr>
        <w:t>”),</w:t>
      </w:r>
    </w:p>
    <w:p w14:paraId="2EB4BC83" w14:textId="77777777" w:rsidR="00FD2546" w:rsidRPr="00EF2A0E" w:rsidRDefault="00FD2546" w:rsidP="006C19C2">
      <w:pPr>
        <w:tabs>
          <w:tab w:val="left" w:pos="2920"/>
        </w:tabs>
        <w:spacing w:before="120" w:after="120"/>
        <w:ind w:left="567" w:hanging="567"/>
        <w:jc w:val="both"/>
        <w:rPr>
          <w:rFonts w:ascii="Times New Roman" w:hAnsi="Times New Roman"/>
          <w:sz w:val="24"/>
          <w:szCs w:val="24"/>
        </w:rPr>
      </w:pPr>
      <w:r w:rsidRPr="00EF2A0E">
        <w:rPr>
          <w:rFonts w:ascii="Times New Roman" w:hAnsi="Times New Roman"/>
          <w:sz w:val="24"/>
          <w:szCs w:val="24"/>
        </w:rPr>
        <w:t>és a(z)</w:t>
      </w:r>
    </w:p>
    <w:p w14:paraId="66B0AFE6" w14:textId="77777777" w:rsidR="00FD2546" w:rsidRPr="00EF2A0E" w:rsidRDefault="00FD2546" w:rsidP="006C19C2">
      <w:pPr>
        <w:spacing w:before="120" w:after="120"/>
        <w:ind w:left="567" w:hanging="567"/>
        <w:jc w:val="both"/>
        <w:rPr>
          <w:rFonts w:ascii="Times New Roman" w:hAnsi="Times New Roman"/>
          <w:b/>
          <w:i/>
          <w:spacing w:val="60"/>
          <w:sz w:val="24"/>
          <w:szCs w:val="24"/>
        </w:rPr>
      </w:pPr>
      <w:r w:rsidRPr="00EF2A0E">
        <w:rPr>
          <w:rFonts w:ascii="Times New Roman" w:hAnsi="Times New Roman"/>
          <w:b/>
          <w:bCs/>
          <w:i/>
          <w:spacing w:val="40"/>
          <w:sz w:val="24"/>
          <w:szCs w:val="24"/>
        </w:rPr>
        <w:t>……………..</w:t>
      </w:r>
    </w:p>
    <w:p w14:paraId="2359013E" w14:textId="77777777" w:rsidR="00FD2546" w:rsidRPr="00EF2A0E" w:rsidRDefault="00FD2546" w:rsidP="006C19C2">
      <w:pPr>
        <w:tabs>
          <w:tab w:val="left" w:pos="2694"/>
        </w:tabs>
        <w:spacing w:before="120" w:after="120"/>
        <w:ind w:left="567" w:hanging="567"/>
        <w:jc w:val="both"/>
        <w:rPr>
          <w:rFonts w:ascii="Times New Roman" w:hAnsi="Times New Roman"/>
          <w:i/>
          <w:sz w:val="24"/>
          <w:szCs w:val="24"/>
        </w:rPr>
      </w:pPr>
      <w:r w:rsidRPr="00EF2A0E">
        <w:rPr>
          <w:rFonts w:ascii="Times New Roman" w:hAnsi="Times New Roman"/>
          <w:i/>
          <w:sz w:val="24"/>
          <w:szCs w:val="24"/>
        </w:rPr>
        <w:t xml:space="preserve">(székhely: </w:t>
      </w:r>
      <w:r w:rsidRPr="00EF2A0E">
        <w:rPr>
          <w:rFonts w:ascii="Times New Roman" w:hAnsi="Times New Roman"/>
          <w:i/>
          <w:sz w:val="24"/>
          <w:szCs w:val="24"/>
        </w:rPr>
        <w:tab/>
        <w:t>….,</w:t>
      </w:r>
    </w:p>
    <w:p w14:paraId="28917693" w14:textId="77777777" w:rsidR="00FD2546" w:rsidRPr="00EF2A0E" w:rsidRDefault="00FD2546" w:rsidP="006C19C2">
      <w:pPr>
        <w:tabs>
          <w:tab w:val="left" w:pos="2694"/>
        </w:tabs>
        <w:spacing w:before="120" w:after="120"/>
        <w:ind w:left="567" w:hanging="567"/>
        <w:jc w:val="both"/>
        <w:rPr>
          <w:rFonts w:ascii="Times New Roman" w:hAnsi="Times New Roman"/>
          <w:i/>
          <w:sz w:val="24"/>
          <w:szCs w:val="24"/>
        </w:rPr>
      </w:pPr>
      <w:r w:rsidRPr="00EF2A0E">
        <w:rPr>
          <w:rFonts w:ascii="Times New Roman" w:hAnsi="Times New Roman"/>
          <w:i/>
          <w:sz w:val="24"/>
          <w:szCs w:val="24"/>
        </w:rPr>
        <w:t>cégjegyzékszám:</w:t>
      </w:r>
      <w:r w:rsidRPr="00EF2A0E">
        <w:rPr>
          <w:rFonts w:ascii="Times New Roman" w:hAnsi="Times New Roman"/>
          <w:i/>
          <w:sz w:val="24"/>
          <w:szCs w:val="24"/>
        </w:rPr>
        <w:tab/>
        <w:t>…,</w:t>
      </w:r>
    </w:p>
    <w:p w14:paraId="6F7EB114" w14:textId="77777777" w:rsidR="00FD2546" w:rsidRPr="00EF2A0E" w:rsidRDefault="00FD2546" w:rsidP="006C19C2">
      <w:pPr>
        <w:tabs>
          <w:tab w:val="left" w:pos="2694"/>
        </w:tabs>
        <w:spacing w:before="120" w:after="120"/>
        <w:ind w:left="567" w:hanging="567"/>
        <w:jc w:val="both"/>
        <w:rPr>
          <w:rFonts w:ascii="Times New Roman" w:hAnsi="Times New Roman"/>
          <w:i/>
          <w:sz w:val="24"/>
          <w:szCs w:val="24"/>
        </w:rPr>
      </w:pPr>
      <w:r w:rsidRPr="00EF2A0E">
        <w:rPr>
          <w:rFonts w:ascii="Times New Roman" w:hAnsi="Times New Roman"/>
          <w:i/>
          <w:sz w:val="24"/>
          <w:szCs w:val="24"/>
        </w:rPr>
        <w:t xml:space="preserve">adószám: </w:t>
      </w:r>
      <w:r w:rsidRPr="00EF2A0E">
        <w:rPr>
          <w:rFonts w:ascii="Times New Roman" w:hAnsi="Times New Roman"/>
          <w:i/>
          <w:sz w:val="24"/>
          <w:szCs w:val="24"/>
        </w:rPr>
        <w:tab/>
        <w:t>…,</w:t>
      </w:r>
    </w:p>
    <w:p w14:paraId="6A5C37A3" w14:textId="77777777" w:rsidR="00FD2546" w:rsidRPr="00EF2A0E" w:rsidRDefault="00FD2546" w:rsidP="006C19C2">
      <w:pPr>
        <w:tabs>
          <w:tab w:val="left" w:pos="2694"/>
        </w:tabs>
        <w:spacing w:before="120" w:after="120"/>
        <w:ind w:left="567" w:hanging="567"/>
        <w:jc w:val="both"/>
        <w:rPr>
          <w:rFonts w:ascii="Times New Roman" w:hAnsi="Times New Roman"/>
          <w:i/>
          <w:sz w:val="24"/>
          <w:szCs w:val="24"/>
        </w:rPr>
      </w:pPr>
      <w:r w:rsidRPr="00EF2A0E">
        <w:rPr>
          <w:rFonts w:ascii="Times New Roman" w:hAnsi="Times New Roman"/>
          <w:i/>
          <w:sz w:val="24"/>
          <w:szCs w:val="24"/>
        </w:rPr>
        <w:t>bankszámlaszám:</w:t>
      </w:r>
      <w:r w:rsidRPr="00EF2A0E">
        <w:rPr>
          <w:rFonts w:ascii="Times New Roman" w:hAnsi="Times New Roman"/>
          <w:i/>
          <w:sz w:val="24"/>
          <w:szCs w:val="24"/>
        </w:rPr>
        <w:tab/>
        <w:t>…,</w:t>
      </w:r>
    </w:p>
    <w:p w14:paraId="6ECF4D4A" w14:textId="77777777" w:rsidR="00FD2546" w:rsidRPr="00EF2A0E" w:rsidRDefault="00FD2546" w:rsidP="006C19C2">
      <w:pPr>
        <w:tabs>
          <w:tab w:val="left" w:pos="2694"/>
        </w:tabs>
        <w:spacing w:before="120" w:after="120"/>
        <w:ind w:left="567" w:hanging="567"/>
        <w:jc w:val="both"/>
        <w:rPr>
          <w:rFonts w:ascii="Times New Roman" w:hAnsi="Times New Roman"/>
          <w:i/>
          <w:sz w:val="24"/>
          <w:szCs w:val="24"/>
        </w:rPr>
      </w:pPr>
      <w:r w:rsidRPr="00EF2A0E">
        <w:rPr>
          <w:rFonts w:ascii="Times New Roman" w:hAnsi="Times New Roman"/>
          <w:i/>
          <w:sz w:val="24"/>
          <w:szCs w:val="24"/>
        </w:rPr>
        <w:t xml:space="preserve">képviseli: </w:t>
      </w:r>
      <w:r w:rsidRPr="00EF2A0E">
        <w:rPr>
          <w:rFonts w:ascii="Times New Roman" w:hAnsi="Times New Roman"/>
          <w:i/>
          <w:sz w:val="24"/>
          <w:szCs w:val="24"/>
        </w:rPr>
        <w:tab/>
        <w:t>….)</w:t>
      </w:r>
    </w:p>
    <w:p w14:paraId="21D5115C" w14:textId="3818324D" w:rsidR="00FD2546" w:rsidRPr="00EF2A0E" w:rsidRDefault="00FD2546" w:rsidP="006C19C2">
      <w:pPr>
        <w:tabs>
          <w:tab w:val="left" w:pos="2920"/>
        </w:tabs>
        <w:spacing w:before="120" w:after="120"/>
        <w:ind w:left="567" w:hanging="567"/>
        <w:jc w:val="both"/>
        <w:rPr>
          <w:rFonts w:ascii="Times New Roman" w:hAnsi="Times New Roman"/>
          <w:sz w:val="24"/>
          <w:szCs w:val="24"/>
        </w:rPr>
      </w:pPr>
      <w:r w:rsidRPr="00EF2A0E">
        <w:rPr>
          <w:rFonts w:ascii="Times New Roman" w:hAnsi="Times New Roman"/>
          <w:sz w:val="24"/>
          <w:szCs w:val="24"/>
        </w:rPr>
        <w:t xml:space="preserve">mint </w:t>
      </w:r>
      <w:r w:rsidR="00452CF8">
        <w:rPr>
          <w:rFonts w:ascii="Times New Roman" w:hAnsi="Times New Roman"/>
          <w:sz w:val="24"/>
          <w:szCs w:val="24"/>
        </w:rPr>
        <w:t>e</w:t>
      </w:r>
      <w:r w:rsidRPr="00EF2A0E">
        <w:rPr>
          <w:rFonts w:ascii="Times New Roman" w:hAnsi="Times New Roman"/>
          <w:sz w:val="24"/>
          <w:szCs w:val="24"/>
        </w:rPr>
        <w:t>ladó (a továbbiakban: „</w:t>
      </w:r>
      <w:r w:rsidRPr="00EF2A0E">
        <w:rPr>
          <w:rFonts w:ascii="Times New Roman" w:hAnsi="Times New Roman"/>
          <w:i/>
          <w:sz w:val="24"/>
          <w:szCs w:val="24"/>
        </w:rPr>
        <w:t>Eladó</w:t>
      </w:r>
      <w:r w:rsidRPr="00EF2A0E">
        <w:rPr>
          <w:rFonts w:ascii="Times New Roman" w:hAnsi="Times New Roman"/>
          <w:sz w:val="24"/>
          <w:szCs w:val="24"/>
        </w:rPr>
        <w:t xml:space="preserve">”), </w:t>
      </w:r>
    </w:p>
    <w:p w14:paraId="0607CB78" w14:textId="77777777" w:rsidR="00FD2546" w:rsidRPr="00EF2A0E" w:rsidRDefault="00FD2546" w:rsidP="006C19C2">
      <w:pPr>
        <w:tabs>
          <w:tab w:val="left" w:pos="0"/>
          <w:tab w:val="center" w:pos="4536"/>
          <w:tab w:val="right" w:pos="9072"/>
          <w:tab w:val="right" w:pos="9180"/>
        </w:tabs>
        <w:spacing w:before="120" w:after="120"/>
        <w:ind w:right="-108"/>
        <w:jc w:val="both"/>
        <w:rPr>
          <w:rFonts w:ascii="Times New Roman" w:hAnsi="Times New Roman"/>
          <w:sz w:val="24"/>
          <w:szCs w:val="24"/>
        </w:rPr>
      </w:pPr>
      <w:r w:rsidRPr="00EF2A0E">
        <w:rPr>
          <w:rFonts w:ascii="Times New Roman" w:hAnsi="Times New Roman"/>
          <w:sz w:val="24"/>
          <w:szCs w:val="24"/>
        </w:rPr>
        <w:br/>
        <w:t xml:space="preserve">- Vevő és Eladó a továbbiakban együttesen: </w:t>
      </w:r>
      <w:r w:rsidRPr="00EF2A0E">
        <w:rPr>
          <w:rFonts w:ascii="Times New Roman" w:hAnsi="Times New Roman"/>
          <w:i/>
          <w:iCs/>
          <w:sz w:val="24"/>
          <w:szCs w:val="24"/>
        </w:rPr>
        <w:t>Felek</w:t>
      </w:r>
      <w:r w:rsidRPr="00EF2A0E">
        <w:rPr>
          <w:rFonts w:ascii="Times New Roman" w:hAnsi="Times New Roman"/>
          <w:sz w:val="24"/>
          <w:szCs w:val="24"/>
        </w:rPr>
        <w:t xml:space="preserve"> -</w:t>
      </w:r>
    </w:p>
    <w:p w14:paraId="74157449" w14:textId="77777777" w:rsidR="006C19C2" w:rsidRDefault="00FD2546" w:rsidP="006C19C2">
      <w:pPr>
        <w:tabs>
          <w:tab w:val="left" w:pos="0"/>
          <w:tab w:val="center" w:pos="4536"/>
          <w:tab w:val="right" w:pos="9072"/>
          <w:tab w:val="right" w:pos="9180"/>
        </w:tabs>
        <w:spacing w:before="120" w:after="360"/>
        <w:ind w:left="567" w:right="-108" w:hanging="567"/>
        <w:jc w:val="both"/>
        <w:rPr>
          <w:rFonts w:ascii="Times New Roman" w:hAnsi="Times New Roman"/>
          <w:sz w:val="24"/>
          <w:szCs w:val="24"/>
        </w:rPr>
      </w:pPr>
      <w:r w:rsidRPr="00EF2A0E">
        <w:rPr>
          <w:rFonts w:ascii="Times New Roman" w:hAnsi="Times New Roman"/>
          <w:sz w:val="24"/>
          <w:szCs w:val="24"/>
        </w:rPr>
        <w:t>között, a keltezés szerinti helyen és időpontban, az alábbi feltételekkel:</w:t>
      </w:r>
    </w:p>
    <w:p w14:paraId="761B0F79" w14:textId="77777777" w:rsidR="00FD2546" w:rsidRPr="00EF2A0E" w:rsidRDefault="006C19C2" w:rsidP="006C19C2">
      <w:pPr>
        <w:spacing w:after="0" w:line="240" w:lineRule="auto"/>
        <w:rPr>
          <w:rFonts w:ascii="Times New Roman" w:hAnsi="Times New Roman"/>
          <w:sz w:val="24"/>
          <w:szCs w:val="24"/>
        </w:rPr>
      </w:pPr>
      <w:r>
        <w:rPr>
          <w:rFonts w:ascii="Times New Roman" w:hAnsi="Times New Roman"/>
          <w:sz w:val="24"/>
          <w:szCs w:val="24"/>
        </w:rPr>
        <w:br w:type="page"/>
      </w:r>
    </w:p>
    <w:p w14:paraId="072D9803" w14:textId="77777777" w:rsidR="00FD2546" w:rsidRPr="003B018D" w:rsidRDefault="00FD2546" w:rsidP="00630C8A">
      <w:pPr>
        <w:numPr>
          <w:ilvl w:val="0"/>
          <w:numId w:val="4"/>
        </w:numPr>
        <w:tabs>
          <w:tab w:val="center" w:pos="4819"/>
          <w:tab w:val="center" w:pos="5130"/>
          <w:tab w:val="right" w:pos="9072"/>
        </w:tabs>
        <w:spacing w:before="240" w:after="240"/>
        <w:jc w:val="both"/>
        <w:rPr>
          <w:rFonts w:ascii="Times New Roman" w:eastAsia="Times New Roman" w:hAnsi="Times New Roman"/>
          <w:b/>
          <w:bCs/>
          <w:i/>
          <w:spacing w:val="40"/>
          <w:sz w:val="24"/>
          <w:szCs w:val="24"/>
          <w:lang w:eastAsia="hu-HU"/>
        </w:rPr>
      </w:pPr>
      <w:r w:rsidRPr="003B018D">
        <w:rPr>
          <w:rFonts w:ascii="Times New Roman" w:eastAsia="Times New Roman" w:hAnsi="Times New Roman"/>
          <w:b/>
          <w:bCs/>
          <w:i/>
          <w:spacing w:val="40"/>
          <w:sz w:val="24"/>
          <w:szCs w:val="24"/>
          <w:lang w:eastAsia="hu-HU"/>
        </w:rPr>
        <w:lastRenderedPageBreak/>
        <w:t>Előzmények</w:t>
      </w:r>
    </w:p>
    <w:p w14:paraId="7B2D52B9" w14:textId="12617FF9" w:rsidR="00FD2546" w:rsidRPr="00090003" w:rsidRDefault="00382D0D" w:rsidP="00630C8A">
      <w:pPr>
        <w:numPr>
          <w:ilvl w:val="1"/>
          <w:numId w:val="4"/>
        </w:numPr>
        <w:tabs>
          <w:tab w:val="center" w:pos="4819"/>
          <w:tab w:val="center" w:pos="5130"/>
          <w:tab w:val="right" w:pos="9072"/>
        </w:tabs>
        <w:spacing w:before="120" w:after="120"/>
        <w:ind w:left="567" w:hanging="567"/>
        <w:contextualSpacing/>
        <w:jc w:val="both"/>
        <w:rPr>
          <w:rFonts w:ascii="Times New Roman" w:hAnsi="Times New Roman"/>
          <w:iCs/>
          <w:sz w:val="24"/>
          <w:szCs w:val="24"/>
          <w:lang w:eastAsia="hu-HU"/>
        </w:rPr>
      </w:pPr>
      <w:r w:rsidRPr="00090003">
        <w:rPr>
          <w:rFonts w:ascii="Times New Roman" w:hAnsi="Times New Roman"/>
          <w:iCs/>
          <w:sz w:val="24"/>
          <w:szCs w:val="24"/>
          <w:lang w:eastAsia="hu-HU"/>
        </w:rPr>
        <w:t>Vevő</w:t>
      </w:r>
      <w:r w:rsidR="00FD2546" w:rsidRPr="00090003">
        <w:rPr>
          <w:rFonts w:ascii="Times New Roman" w:hAnsi="Times New Roman"/>
          <w:iCs/>
          <w:sz w:val="24"/>
          <w:szCs w:val="24"/>
          <w:lang w:eastAsia="hu-HU"/>
        </w:rPr>
        <w:t xml:space="preserve"> mint ajánlatkérő a közbeszerzésekről szóló 2015. évi CXLIII. törvény (továbbiakban: Kbt.) Második része szerinti nyílt eljárást folytatott le </w:t>
      </w:r>
      <w:r w:rsidR="0080422D" w:rsidRPr="00090003">
        <w:rPr>
          <w:rFonts w:ascii="Times New Roman" w:hAnsi="Times New Roman"/>
          <w:iCs/>
          <w:sz w:val="24"/>
          <w:szCs w:val="24"/>
          <w:lang w:eastAsia="hu-HU"/>
        </w:rPr>
        <w:t>„Élelmiszer beszerzése” (1423)</w:t>
      </w:r>
      <w:r w:rsidR="00160AF9" w:rsidRPr="00090003">
        <w:rPr>
          <w:rFonts w:ascii="Times New Roman" w:hAnsi="Times New Roman"/>
          <w:iCs/>
          <w:sz w:val="24"/>
          <w:szCs w:val="24"/>
          <w:lang w:eastAsia="hu-HU"/>
        </w:rPr>
        <w:t xml:space="preserve"> </w:t>
      </w:r>
      <w:r w:rsidR="00FD2546" w:rsidRPr="006F2869">
        <w:rPr>
          <w:rFonts w:ascii="Times New Roman" w:hAnsi="Times New Roman"/>
          <w:iCs/>
          <w:sz w:val="24"/>
          <w:szCs w:val="24"/>
          <w:lang w:eastAsia="hu-HU"/>
        </w:rPr>
        <w:t xml:space="preserve">tárgyban </w:t>
      </w:r>
      <w:r w:rsidR="00187198" w:rsidRPr="006F2869">
        <w:rPr>
          <w:rFonts w:ascii="Times New Roman" w:hAnsi="Times New Roman"/>
          <w:iCs/>
          <w:sz w:val="24"/>
          <w:szCs w:val="24"/>
          <w:lang w:eastAsia="hu-HU"/>
        </w:rPr>
        <w:t xml:space="preserve">- EKR szerinti rövid elnevezés: </w:t>
      </w:r>
      <w:r w:rsidR="0080422D" w:rsidRPr="006F2869">
        <w:rPr>
          <w:rFonts w:ascii="Times New Roman" w:hAnsi="Times New Roman"/>
          <w:iCs/>
          <w:sz w:val="24"/>
          <w:szCs w:val="24"/>
          <w:lang w:eastAsia="hu-HU"/>
        </w:rPr>
        <w:t>„</w:t>
      </w:r>
      <w:r w:rsidR="0080422D" w:rsidRPr="00090003">
        <w:rPr>
          <w:rFonts w:ascii="Times New Roman" w:hAnsi="Times New Roman"/>
          <w:iCs/>
          <w:sz w:val="24"/>
          <w:szCs w:val="24"/>
          <w:lang w:eastAsia="hu-HU"/>
        </w:rPr>
        <w:t>BM OKF</w:t>
      </w:r>
      <w:r w:rsidR="006A5A9B" w:rsidRPr="00090003">
        <w:rPr>
          <w:rFonts w:ascii="Times New Roman" w:hAnsi="Times New Roman"/>
          <w:iCs/>
          <w:sz w:val="24"/>
          <w:szCs w:val="24"/>
          <w:lang w:eastAsia="hu-HU"/>
        </w:rPr>
        <w:t xml:space="preserve"> </w:t>
      </w:r>
      <w:r w:rsidR="0080422D" w:rsidRPr="00090003">
        <w:rPr>
          <w:rFonts w:ascii="Times New Roman" w:hAnsi="Times New Roman"/>
          <w:iCs/>
          <w:sz w:val="24"/>
          <w:szCs w:val="24"/>
          <w:lang w:eastAsia="hu-HU"/>
        </w:rPr>
        <w:t>GEK - Élelmiszer beszerzése (1423</w:t>
      </w:r>
      <w:r w:rsidR="00187198" w:rsidRPr="00090003">
        <w:rPr>
          <w:rFonts w:ascii="Times New Roman" w:hAnsi="Times New Roman"/>
          <w:iCs/>
          <w:sz w:val="24"/>
          <w:szCs w:val="24"/>
          <w:lang w:eastAsia="hu-HU"/>
        </w:rPr>
        <w:t>)</w:t>
      </w:r>
      <w:r w:rsidR="0080422D" w:rsidRPr="006F2869">
        <w:rPr>
          <w:rFonts w:ascii="Times New Roman" w:hAnsi="Times New Roman"/>
          <w:iCs/>
          <w:sz w:val="24"/>
          <w:szCs w:val="24"/>
          <w:lang w:eastAsia="hu-HU"/>
        </w:rPr>
        <w:t>”</w:t>
      </w:r>
      <w:r w:rsidR="00187198" w:rsidRPr="006F2869">
        <w:rPr>
          <w:rFonts w:ascii="Times New Roman" w:hAnsi="Times New Roman"/>
          <w:iCs/>
          <w:sz w:val="24"/>
          <w:szCs w:val="24"/>
          <w:lang w:eastAsia="hu-HU"/>
        </w:rPr>
        <w:t xml:space="preserve"> - </w:t>
      </w:r>
      <w:r w:rsidR="00FD2546" w:rsidRPr="00090003">
        <w:rPr>
          <w:rFonts w:ascii="Times New Roman" w:hAnsi="Times New Roman"/>
          <w:iCs/>
          <w:sz w:val="24"/>
          <w:szCs w:val="24"/>
          <w:lang w:eastAsia="hu-HU"/>
        </w:rPr>
        <w:t xml:space="preserve">(a továbbiakban: Közbeszerzés Eljárás), amely </w:t>
      </w:r>
      <w:r w:rsidR="00452CF8">
        <w:rPr>
          <w:rFonts w:ascii="Times New Roman" w:hAnsi="Times New Roman"/>
          <w:iCs/>
          <w:sz w:val="24"/>
          <w:szCs w:val="24"/>
          <w:lang w:eastAsia="hu-HU"/>
        </w:rPr>
        <w:t>keretszerződés</w:t>
      </w:r>
      <w:r w:rsidR="00FD2546" w:rsidRPr="00090003">
        <w:rPr>
          <w:rFonts w:ascii="Times New Roman" w:hAnsi="Times New Roman"/>
          <w:iCs/>
          <w:sz w:val="24"/>
          <w:szCs w:val="24"/>
          <w:lang w:eastAsia="hu-HU"/>
        </w:rPr>
        <w:t xml:space="preserve"> megkötésére irányult. A</w:t>
      </w:r>
      <w:r w:rsidR="0080422D" w:rsidRPr="00090003">
        <w:rPr>
          <w:rFonts w:ascii="Times New Roman" w:hAnsi="Times New Roman"/>
          <w:iCs/>
          <w:sz w:val="24"/>
          <w:szCs w:val="24"/>
          <w:lang w:eastAsia="hu-HU"/>
        </w:rPr>
        <w:t xml:space="preserve"> Vevő</w:t>
      </w:r>
      <w:r w:rsidR="00FD2546" w:rsidRPr="00090003">
        <w:rPr>
          <w:rFonts w:ascii="Times New Roman" w:hAnsi="Times New Roman"/>
          <w:iCs/>
          <w:sz w:val="24"/>
          <w:szCs w:val="24"/>
          <w:lang w:eastAsia="hu-HU"/>
        </w:rPr>
        <w:t xml:space="preserve">, mint ajánlatkérő Eladót hirdette ki a Közbeszerzési Eljárás </w:t>
      </w:r>
      <w:r w:rsidR="00187198" w:rsidRPr="00090003">
        <w:rPr>
          <w:rFonts w:ascii="Times New Roman" w:hAnsi="Times New Roman"/>
          <w:iCs/>
          <w:sz w:val="24"/>
          <w:szCs w:val="24"/>
          <w:lang w:eastAsia="hu-HU"/>
        </w:rPr>
        <w:t>…… részében</w:t>
      </w:r>
      <w:r w:rsidR="00187198" w:rsidRPr="00090003">
        <w:rPr>
          <w:iCs/>
          <w:lang w:eastAsia="hu-HU"/>
        </w:rPr>
        <w:footnoteReference w:id="3"/>
      </w:r>
      <w:r w:rsidR="00187198" w:rsidRPr="00090003">
        <w:rPr>
          <w:rFonts w:ascii="Times New Roman" w:hAnsi="Times New Roman"/>
          <w:iCs/>
          <w:sz w:val="24"/>
          <w:szCs w:val="24"/>
          <w:lang w:eastAsia="hu-HU"/>
        </w:rPr>
        <w:t xml:space="preserve"> a </w:t>
      </w:r>
      <w:r w:rsidR="00FD2546" w:rsidRPr="00090003">
        <w:rPr>
          <w:rFonts w:ascii="Times New Roman" w:hAnsi="Times New Roman"/>
          <w:iCs/>
          <w:sz w:val="24"/>
          <w:szCs w:val="24"/>
          <w:lang w:eastAsia="hu-HU"/>
        </w:rPr>
        <w:t xml:space="preserve">nyertes ajánlattevőnek, Felek ennek alapján kötik meg jelen adásvételi </w:t>
      </w:r>
      <w:r w:rsidR="00F856FD">
        <w:rPr>
          <w:rFonts w:ascii="Times New Roman" w:hAnsi="Times New Roman"/>
          <w:iCs/>
          <w:sz w:val="24"/>
          <w:szCs w:val="24"/>
          <w:lang w:eastAsia="hu-HU"/>
        </w:rPr>
        <w:t>keretszerződés</w:t>
      </w:r>
      <w:r w:rsidR="00FD2546" w:rsidRPr="00090003">
        <w:rPr>
          <w:rFonts w:ascii="Times New Roman" w:hAnsi="Times New Roman"/>
          <w:iCs/>
          <w:sz w:val="24"/>
          <w:szCs w:val="24"/>
          <w:lang w:eastAsia="hu-HU"/>
        </w:rPr>
        <w:t xml:space="preserve">t (továbbiakban: </w:t>
      </w:r>
      <w:r w:rsidR="00F856FD">
        <w:rPr>
          <w:rFonts w:ascii="Times New Roman" w:hAnsi="Times New Roman"/>
          <w:iCs/>
          <w:sz w:val="24"/>
          <w:szCs w:val="24"/>
          <w:lang w:eastAsia="hu-HU"/>
        </w:rPr>
        <w:t>Keretszerződés</w:t>
      </w:r>
      <w:r w:rsidR="00FD2546" w:rsidRPr="00090003">
        <w:rPr>
          <w:rFonts w:ascii="Times New Roman" w:hAnsi="Times New Roman"/>
          <w:iCs/>
          <w:sz w:val="24"/>
          <w:szCs w:val="24"/>
          <w:lang w:eastAsia="hu-HU"/>
        </w:rPr>
        <w:t>) egymással.</w:t>
      </w:r>
    </w:p>
    <w:p w14:paraId="14CB86C9" w14:textId="667566CD" w:rsidR="00FD2546" w:rsidRPr="00090003" w:rsidRDefault="00FD2546" w:rsidP="00630C8A">
      <w:pPr>
        <w:numPr>
          <w:ilvl w:val="1"/>
          <w:numId w:val="4"/>
        </w:numPr>
        <w:tabs>
          <w:tab w:val="center" w:pos="4819"/>
          <w:tab w:val="center" w:pos="5130"/>
          <w:tab w:val="right" w:pos="9072"/>
        </w:tabs>
        <w:spacing w:before="120" w:after="120"/>
        <w:ind w:left="567" w:hanging="567"/>
        <w:contextualSpacing/>
        <w:jc w:val="both"/>
        <w:rPr>
          <w:rFonts w:ascii="Times New Roman" w:hAnsi="Times New Roman"/>
          <w:iCs/>
          <w:sz w:val="24"/>
          <w:szCs w:val="24"/>
          <w:lang w:eastAsia="hu-HU"/>
        </w:rPr>
      </w:pPr>
      <w:r w:rsidRPr="00090003">
        <w:rPr>
          <w:rFonts w:ascii="Times New Roman" w:hAnsi="Times New Roman"/>
          <w:iCs/>
          <w:sz w:val="24"/>
          <w:szCs w:val="24"/>
          <w:lang w:eastAsia="hu-HU"/>
        </w:rPr>
        <w:t xml:space="preserve">Felek rögzítik, hogy Vevő Eseti Megrendelések közvetlen kiküldésével rendeli meg a </w:t>
      </w:r>
      <w:r w:rsidR="00F856FD">
        <w:rPr>
          <w:rFonts w:ascii="Times New Roman" w:hAnsi="Times New Roman"/>
          <w:iCs/>
          <w:sz w:val="24"/>
          <w:szCs w:val="24"/>
          <w:lang w:eastAsia="hu-HU"/>
        </w:rPr>
        <w:t>Keretszerződés</w:t>
      </w:r>
      <w:r w:rsidRPr="00090003">
        <w:rPr>
          <w:rFonts w:ascii="Times New Roman" w:hAnsi="Times New Roman"/>
          <w:iCs/>
          <w:sz w:val="24"/>
          <w:szCs w:val="24"/>
          <w:lang w:eastAsia="hu-HU"/>
        </w:rPr>
        <w:t xml:space="preserve"> keretében a termékeket.</w:t>
      </w:r>
    </w:p>
    <w:p w14:paraId="5EFE7EFF" w14:textId="1816E9D6" w:rsidR="00FD2546" w:rsidRPr="003B018D" w:rsidRDefault="00FD2546" w:rsidP="00630C8A">
      <w:pPr>
        <w:numPr>
          <w:ilvl w:val="0"/>
          <w:numId w:val="4"/>
        </w:numPr>
        <w:tabs>
          <w:tab w:val="center" w:pos="4819"/>
          <w:tab w:val="center" w:pos="5130"/>
          <w:tab w:val="right" w:pos="9072"/>
        </w:tabs>
        <w:spacing w:before="240" w:after="240"/>
        <w:jc w:val="both"/>
        <w:rPr>
          <w:rFonts w:ascii="Times New Roman" w:eastAsia="Times New Roman" w:hAnsi="Times New Roman"/>
          <w:b/>
          <w:bCs/>
          <w:i/>
          <w:spacing w:val="40"/>
          <w:sz w:val="24"/>
          <w:szCs w:val="24"/>
          <w:lang w:eastAsia="hu-HU"/>
        </w:rPr>
      </w:pPr>
      <w:r w:rsidRPr="003B018D">
        <w:rPr>
          <w:rFonts w:ascii="Times New Roman" w:eastAsia="Times New Roman" w:hAnsi="Times New Roman"/>
          <w:b/>
          <w:bCs/>
          <w:i/>
          <w:spacing w:val="40"/>
          <w:sz w:val="24"/>
          <w:szCs w:val="24"/>
          <w:lang w:eastAsia="hu-HU"/>
        </w:rPr>
        <w:t xml:space="preserve">A </w:t>
      </w:r>
      <w:r w:rsidR="00451C46">
        <w:rPr>
          <w:rFonts w:ascii="Times New Roman" w:eastAsia="Times New Roman" w:hAnsi="Times New Roman"/>
          <w:b/>
          <w:bCs/>
          <w:i/>
          <w:spacing w:val="40"/>
          <w:sz w:val="24"/>
          <w:szCs w:val="24"/>
          <w:lang w:eastAsia="hu-HU"/>
        </w:rPr>
        <w:t>Keret</w:t>
      </w:r>
      <w:r w:rsidRPr="003B018D">
        <w:rPr>
          <w:rFonts w:ascii="Times New Roman" w:eastAsia="Times New Roman" w:hAnsi="Times New Roman"/>
          <w:b/>
          <w:bCs/>
          <w:i/>
          <w:spacing w:val="40"/>
          <w:sz w:val="24"/>
          <w:szCs w:val="24"/>
          <w:lang w:eastAsia="hu-HU"/>
        </w:rPr>
        <w:t>szerződés alapjául szolgáló okiratok, dokumentumok</w:t>
      </w:r>
    </w:p>
    <w:p w14:paraId="645ADC65" w14:textId="0386CEEC" w:rsidR="00FD2546" w:rsidRPr="00090003" w:rsidRDefault="00FD2546" w:rsidP="00630C8A">
      <w:pPr>
        <w:numPr>
          <w:ilvl w:val="1"/>
          <w:numId w:val="4"/>
        </w:numPr>
        <w:tabs>
          <w:tab w:val="center" w:pos="4819"/>
          <w:tab w:val="center" w:pos="5130"/>
          <w:tab w:val="right" w:pos="9072"/>
        </w:tabs>
        <w:spacing w:before="120" w:after="120"/>
        <w:ind w:left="567" w:hanging="567"/>
        <w:contextualSpacing/>
        <w:jc w:val="both"/>
        <w:rPr>
          <w:rFonts w:ascii="Times New Roman" w:hAnsi="Times New Roman"/>
          <w:iCs/>
          <w:sz w:val="24"/>
          <w:szCs w:val="24"/>
          <w:lang w:eastAsia="hu-HU"/>
        </w:rPr>
      </w:pPr>
      <w:r w:rsidRPr="00090003">
        <w:rPr>
          <w:rFonts w:ascii="Times New Roman" w:hAnsi="Times New Roman"/>
          <w:iCs/>
          <w:sz w:val="24"/>
          <w:szCs w:val="24"/>
          <w:lang w:eastAsia="hu-HU"/>
        </w:rPr>
        <w:t xml:space="preserve">Az alább felsorolt okiratokat, dokumentumokat úgy kell tekinteni, mint amelyek a jelen </w:t>
      </w:r>
      <w:r w:rsidR="00451C46">
        <w:rPr>
          <w:rFonts w:ascii="Times New Roman" w:hAnsi="Times New Roman"/>
          <w:iCs/>
          <w:sz w:val="24"/>
          <w:szCs w:val="24"/>
          <w:lang w:eastAsia="hu-HU"/>
        </w:rPr>
        <w:t>Keret</w:t>
      </w:r>
      <w:r w:rsidRPr="00090003">
        <w:rPr>
          <w:rFonts w:ascii="Times New Roman" w:hAnsi="Times New Roman"/>
          <w:iCs/>
          <w:sz w:val="24"/>
          <w:szCs w:val="24"/>
          <w:lang w:eastAsia="hu-HU"/>
        </w:rPr>
        <w:t>szerződéssel együttesen értelmezendők, nevezetesen:</w:t>
      </w:r>
    </w:p>
    <w:p w14:paraId="0CC5EDC7" w14:textId="77777777" w:rsidR="003B018D" w:rsidRPr="003B018D" w:rsidRDefault="003B018D" w:rsidP="00630C8A">
      <w:pPr>
        <w:widowControl w:val="0"/>
        <w:numPr>
          <w:ilvl w:val="0"/>
          <w:numId w:val="5"/>
        </w:numPr>
        <w:tabs>
          <w:tab w:val="right" w:pos="567"/>
        </w:tabs>
        <w:spacing w:before="120" w:after="120"/>
        <w:ind w:left="1281" w:hanging="357"/>
        <w:jc w:val="both"/>
        <w:rPr>
          <w:rFonts w:ascii="Times New Roman" w:hAnsi="Times New Roman"/>
          <w:sz w:val="24"/>
          <w:szCs w:val="24"/>
        </w:rPr>
      </w:pPr>
      <w:r w:rsidRPr="003B018D">
        <w:rPr>
          <w:rFonts w:ascii="Times New Roman" w:hAnsi="Times New Roman"/>
          <w:sz w:val="24"/>
          <w:szCs w:val="24"/>
        </w:rPr>
        <w:t>a Közbeszerzési Eljárás ajánlati felhívása (</w:t>
      </w:r>
      <w:r w:rsidRPr="003B018D">
        <w:rPr>
          <w:rFonts w:ascii="Times New Roman" w:hAnsi="Times New Roman"/>
          <w:i/>
          <w:iCs/>
          <w:sz w:val="24"/>
          <w:szCs w:val="24"/>
        </w:rPr>
        <w:t>és annak módosítása, amennyiben sor került a módosítására</w:t>
      </w:r>
      <w:r w:rsidRPr="003B018D">
        <w:rPr>
          <w:rFonts w:ascii="Times New Roman" w:hAnsi="Times New Roman"/>
          <w:sz w:val="24"/>
          <w:szCs w:val="24"/>
        </w:rPr>
        <w:t>),</w:t>
      </w:r>
    </w:p>
    <w:p w14:paraId="203FB207" w14:textId="77777777" w:rsidR="001F2AF5" w:rsidRPr="001F2AF5" w:rsidRDefault="001F2AF5" w:rsidP="00630C8A">
      <w:pPr>
        <w:widowControl w:val="0"/>
        <w:numPr>
          <w:ilvl w:val="0"/>
          <w:numId w:val="5"/>
        </w:numPr>
        <w:tabs>
          <w:tab w:val="right" w:pos="567"/>
        </w:tabs>
        <w:spacing w:before="120" w:after="120"/>
        <w:ind w:left="1281" w:hanging="357"/>
        <w:jc w:val="both"/>
        <w:rPr>
          <w:rFonts w:ascii="Times New Roman" w:hAnsi="Times New Roman"/>
          <w:sz w:val="24"/>
          <w:szCs w:val="24"/>
        </w:rPr>
      </w:pPr>
      <w:r w:rsidRPr="001F2AF5">
        <w:rPr>
          <w:rFonts w:ascii="Times New Roman" w:hAnsi="Times New Roman"/>
          <w:sz w:val="24"/>
          <w:szCs w:val="24"/>
        </w:rPr>
        <w:t>a Közbeszerzési Eljárás során keletkezett közbeszerzési dokumentumok (ajánlattételi dokumentáció) és az annak részét képező műszaki specifikáció,</w:t>
      </w:r>
    </w:p>
    <w:p w14:paraId="469D7C00" w14:textId="77777777" w:rsidR="001F2AF5" w:rsidRPr="001F2AF5" w:rsidRDefault="001F2AF5" w:rsidP="00630C8A">
      <w:pPr>
        <w:widowControl w:val="0"/>
        <w:numPr>
          <w:ilvl w:val="0"/>
          <w:numId w:val="5"/>
        </w:numPr>
        <w:tabs>
          <w:tab w:val="right" w:pos="567"/>
        </w:tabs>
        <w:spacing w:before="120" w:after="120"/>
        <w:ind w:left="1281" w:hanging="357"/>
        <w:jc w:val="both"/>
        <w:rPr>
          <w:rFonts w:ascii="Times New Roman" w:hAnsi="Times New Roman"/>
          <w:sz w:val="24"/>
          <w:szCs w:val="24"/>
        </w:rPr>
      </w:pPr>
      <w:r w:rsidRPr="001F2AF5">
        <w:rPr>
          <w:rFonts w:ascii="Times New Roman" w:hAnsi="Times New Roman"/>
          <w:sz w:val="24"/>
          <w:szCs w:val="24"/>
        </w:rPr>
        <w:t>a Közbeszerzési Eljárásban a lebonyolító által az ajánlattevőknek megküldött kiegészítő tájékoztatás (</w:t>
      </w:r>
      <w:r w:rsidRPr="001F2AF5">
        <w:rPr>
          <w:rFonts w:ascii="Times New Roman" w:hAnsi="Times New Roman"/>
          <w:i/>
          <w:sz w:val="24"/>
          <w:szCs w:val="24"/>
        </w:rPr>
        <w:t>amennyiben ilyen kiadásra került</w:t>
      </w:r>
      <w:r w:rsidRPr="001F2AF5">
        <w:rPr>
          <w:rFonts w:ascii="Times New Roman" w:hAnsi="Times New Roman"/>
          <w:sz w:val="24"/>
          <w:szCs w:val="24"/>
        </w:rPr>
        <w:t>),</w:t>
      </w:r>
    </w:p>
    <w:p w14:paraId="22AAF474" w14:textId="77777777" w:rsidR="001F2AF5" w:rsidRPr="001F2AF5" w:rsidRDefault="001F2AF5" w:rsidP="00630C8A">
      <w:pPr>
        <w:widowControl w:val="0"/>
        <w:numPr>
          <w:ilvl w:val="0"/>
          <w:numId w:val="5"/>
        </w:numPr>
        <w:tabs>
          <w:tab w:val="right" w:pos="567"/>
        </w:tabs>
        <w:spacing w:before="120" w:after="120"/>
        <w:ind w:left="1281" w:hanging="357"/>
        <w:jc w:val="both"/>
        <w:rPr>
          <w:rFonts w:ascii="Times New Roman" w:hAnsi="Times New Roman"/>
          <w:sz w:val="24"/>
          <w:szCs w:val="24"/>
        </w:rPr>
      </w:pPr>
      <w:r w:rsidRPr="001F2AF5">
        <w:rPr>
          <w:rFonts w:ascii="Times New Roman" w:hAnsi="Times New Roman"/>
          <w:sz w:val="24"/>
          <w:szCs w:val="24"/>
        </w:rPr>
        <w:t>az Eladó által a Közbeszerzési Eljárásban benyújtott ajánlat.</w:t>
      </w:r>
    </w:p>
    <w:p w14:paraId="1370C190" w14:textId="35853F1B" w:rsidR="00FD2546" w:rsidRPr="00BE6435" w:rsidRDefault="00FD2546" w:rsidP="00630C8A">
      <w:pPr>
        <w:numPr>
          <w:ilvl w:val="1"/>
          <w:numId w:val="4"/>
        </w:numPr>
        <w:tabs>
          <w:tab w:val="center" w:pos="4819"/>
          <w:tab w:val="center" w:pos="5130"/>
          <w:tab w:val="right" w:pos="9072"/>
        </w:tabs>
        <w:spacing w:before="120" w:after="120"/>
        <w:ind w:left="567" w:hanging="567"/>
        <w:contextualSpacing/>
        <w:jc w:val="both"/>
        <w:rPr>
          <w:rFonts w:ascii="Times New Roman" w:hAnsi="Times New Roman"/>
          <w:iCs/>
          <w:sz w:val="24"/>
          <w:szCs w:val="24"/>
          <w:lang w:eastAsia="hu-HU"/>
        </w:rPr>
      </w:pPr>
      <w:r w:rsidRPr="00BE6435">
        <w:rPr>
          <w:rFonts w:ascii="Times New Roman" w:hAnsi="Times New Roman"/>
          <w:iCs/>
          <w:sz w:val="24"/>
          <w:szCs w:val="24"/>
          <w:lang w:eastAsia="hu-HU"/>
        </w:rPr>
        <w:t xml:space="preserve">A dokumentumok egymást kiegészítik, és kölcsönösen magyarázzák, de kétértelműség és eltérések esetén a </w:t>
      </w:r>
      <w:r w:rsidR="00451C46">
        <w:rPr>
          <w:rFonts w:ascii="Times New Roman" w:hAnsi="Times New Roman"/>
          <w:iCs/>
          <w:sz w:val="24"/>
          <w:szCs w:val="24"/>
          <w:lang w:eastAsia="hu-HU"/>
        </w:rPr>
        <w:t>Keret</w:t>
      </w:r>
      <w:r w:rsidRPr="00BE6435">
        <w:rPr>
          <w:rFonts w:ascii="Times New Roman" w:hAnsi="Times New Roman"/>
          <w:iCs/>
          <w:sz w:val="24"/>
          <w:szCs w:val="24"/>
          <w:lang w:eastAsia="hu-HU"/>
        </w:rPr>
        <w:t>szerződés értelmezése szempontjából a jelen szerződéses megállapodásban rögzített feltételekhez képest az ajánlati felhívás tartalma a mértékadó.</w:t>
      </w:r>
    </w:p>
    <w:p w14:paraId="67BE665C" w14:textId="77777777" w:rsidR="00FD2546" w:rsidRPr="000D4559" w:rsidRDefault="00FD2546" w:rsidP="00630C8A">
      <w:pPr>
        <w:numPr>
          <w:ilvl w:val="0"/>
          <w:numId w:val="4"/>
        </w:numPr>
        <w:tabs>
          <w:tab w:val="center" w:pos="4819"/>
          <w:tab w:val="center" w:pos="5130"/>
          <w:tab w:val="right" w:pos="9072"/>
        </w:tabs>
        <w:spacing w:before="240" w:after="240"/>
        <w:jc w:val="both"/>
        <w:rPr>
          <w:rFonts w:ascii="Times New Roman" w:eastAsia="Times New Roman" w:hAnsi="Times New Roman"/>
          <w:b/>
          <w:bCs/>
          <w:i/>
          <w:spacing w:val="40"/>
          <w:sz w:val="24"/>
          <w:szCs w:val="24"/>
          <w:lang w:eastAsia="hu-HU"/>
        </w:rPr>
      </w:pPr>
      <w:r w:rsidRPr="000D4559">
        <w:rPr>
          <w:rFonts w:ascii="Times New Roman" w:eastAsia="Times New Roman" w:hAnsi="Times New Roman"/>
          <w:b/>
          <w:bCs/>
          <w:i/>
          <w:spacing w:val="40"/>
          <w:sz w:val="24"/>
          <w:szCs w:val="24"/>
          <w:lang w:eastAsia="hu-HU"/>
        </w:rPr>
        <w:t>Értelmező rendelkezések</w:t>
      </w:r>
    </w:p>
    <w:p w14:paraId="0E69C858" w14:textId="35CFB5C5" w:rsidR="00FD2546" w:rsidRPr="00EF2A0E" w:rsidRDefault="00FD2546" w:rsidP="006C19C2">
      <w:pPr>
        <w:widowControl w:val="0"/>
        <w:spacing w:before="120" w:after="120"/>
        <w:ind w:left="567" w:hanging="567"/>
        <w:jc w:val="both"/>
        <w:rPr>
          <w:rFonts w:ascii="Times New Roman" w:hAnsi="Times New Roman"/>
          <w:b/>
          <w:bCs/>
          <w:sz w:val="24"/>
          <w:szCs w:val="24"/>
        </w:rPr>
      </w:pPr>
      <w:r w:rsidRPr="00EF2A0E">
        <w:rPr>
          <w:rFonts w:ascii="Times New Roman" w:hAnsi="Times New Roman"/>
          <w:sz w:val="24"/>
          <w:szCs w:val="24"/>
        </w:rPr>
        <w:t xml:space="preserve">A jelen </w:t>
      </w:r>
      <w:r w:rsidR="00451C46">
        <w:rPr>
          <w:rFonts w:ascii="Times New Roman" w:hAnsi="Times New Roman"/>
          <w:sz w:val="24"/>
          <w:szCs w:val="24"/>
        </w:rPr>
        <w:t>Keret</w:t>
      </w:r>
      <w:r w:rsidRPr="00EF2A0E">
        <w:rPr>
          <w:rFonts w:ascii="Times New Roman" w:hAnsi="Times New Roman"/>
          <w:sz w:val="24"/>
          <w:szCs w:val="24"/>
        </w:rPr>
        <w:t>szerződésben szereplő következő kifejezéseket az alábbiak szerint kell értelmezni:</w:t>
      </w:r>
    </w:p>
    <w:p w14:paraId="0B37812F" w14:textId="2ECE184A" w:rsidR="00FD2546" w:rsidRPr="00EF2A0E" w:rsidRDefault="00F856FD" w:rsidP="00630C8A">
      <w:pPr>
        <w:widowControl w:val="0"/>
        <w:numPr>
          <w:ilvl w:val="0"/>
          <w:numId w:val="6"/>
        </w:numPr>
        <w:spacing w:before="120" w:after="120"/>
        <w:ind w:left="993" w:hanging="426"/>
        <w:jc w:val="both"/>
        <w:rPr>
          <w:rFonts w:ascii="Times New Roman" w:hAnsi="Times New Roman"/>
          <w:sz w:val="24"/>
          <w:szCs w:val="24"/>
        </w:rPr>
      </w:pPr>
      <w:r>
        <w:rPr>
          <w:rFonts w:ascii="Times New Roman" w:hAnsi="Times New Roman"/>
          <w:i/>
          <w:sz w:val="24"/>
          <w:szCs w:val="24"/>
        </w:rPr>
        <w:t>Keretszerződés</w:t>
      </w:r>
      <w:r w:rsidR="00FD2546" w:rsidRPr="00EF2A0E">
        <w:rPr>
          <w:rFonts w:ascii="Times New Roman" w:hAnsi="Times New Roman"/>
          <w:i/>
          <w:sz w:val="24"/>
          <w:szCs w:val="24"/>
        </w:rPr>
        <w:t>:</w:t>
      </w:r>
      <w:r w:rsidR="00FD2546" w:rsidRPr="00EF2A0E">
        <w:rPr>
          <w:rFonts w:ascii="Times New Roman" w:hAnsi="Times New Roman"/>
          <w:sz w:val="24"/>
          <w:szCs w:val="24"/>
        </w:rPr>
        <w:t xml:space="preserve"> a szerződő </w:t>
      </w:r>
      <w:r w:rsidR="007E4C25">
        <w:rPr>
          <w:rFonts w:ascii="Times New Roman" w:hAnsi="Times New Roman"/>
          <w:sz w:val="24"/>
          <w:szCs w:val="24"/>
        </w:rPr>
        <w:t>F</w:t>
      </w:r>
      <w:r w:rsidR="00FD2546" w:rsidRPr="00EF2A0E">
        <w:rPr>
          <w:rFonts w:ascii="Times New Roman" w:hAnsi="Times New Roman"/>
          <w:sz w:val="24"/>
          <w:szCs w:val="24"/>
        </w:rPr>
        <w:t>elek között létrejött jelen megállapodás, amelyet szerződés formájában rögzítettek és aláírtak, beleértve annak összes mellékletét és a dokumentációt is, valamint mindazon okmányokat, amelyekre utalás történik,</w:t>
      </w:r>
    </w:p>
    <w:p w14:paraId="6B6397CD" w14:textId="77777777" w:rsidR="00FD2546" w:rsidRPr="00EF2A0E" w:rsidRDefault="00FD2546" w:rsidP="00630C8A">
      <w:pPr>
        <w:pStyle w:val="Listaszerbekezds"/>
        <w:widowControl w:val="0"/>
        <w:numPr>
          <w:ilvl w:val="0"/>
          <w:numId w:val="6"/>
        </w:numPr>
        <w:spacing w:before="120" w:after="120" w:line="276" w:lineRule="auto"/>
        <w:ind w:left="993" w:hanging="426"/>
        <w:jc w:val="both"/>
        <w:rPr>
          <w:sz w:val="24"/>
          <w:szCs w:val="24"/>
        </w:rPr>
      </w:pPr>
      <w:r w:rsidRPr="00EF2A0E">
        <w:rPr>
          <w:i/>
          <w:sz w:val="24"/>
          <w:szCs w:val="24"/>
        </w:rPr>
        <w:t>Ajánlati felhívás:</w:t>
      </w:r>
      <w:r w:rsidRPr="00EF2A0E">
        <w:rPr>
          <w:sz w:val="24"/>
          <w:szCs w:val="24"/>
        </w:rPr>
        <w:t xml:space="preserve"> a Közbeszerzési Eljárást megindító, </w:t>
      </w:r>
      <w:r w:rsidR="00FF3323">
        <w:rPr>
          <w:sz w:val="24"/>
          <w:szCs w:val="24"/>
        </w:rPr>
        <w:t>TED-</w:t>
      </w:r>
      <w:r w:rsidR="00187198">
        <w:rPr>
          <w:sz w:val="24"/>
          <w:szCs w:val="24"/>
        </w:rPr>
        <w:t>…………………., illetve KÉ ……………….</w:t>
      </w:r>
      <w:r w:rsidR="00EF2A0E">
        <w:rPr>
          <w:rStyle w:val="Lbjegyzet-hivatkozs"/>
          <w:sz w:val="24"/>
          <w:szCs w:val="24"/>
        </w:rPr>
        <w:footnoteReference w:id="4"/>
      </w:r>
      <w:r w:rsidR="00187198">
        <w:rPr>
          <w:sz w:val="24"/>
          <w:szCs w:val="24"/>
        </w:rPr>
        <w:t xml:space="preserve"> </w:t>
      </w:r>
      <w:r w:rsidRPr="00EF2A0E">
        <w:rPr>
          <w:sz w:val="24"/>
          <w:szCs w:val="24"/>
        </w:rPr>
        <w:t>hirdetményszámú hirdetmény,</w:t>
      </w:r>
    </w:p>
    <w:p w14:paraId="66C3885C" w14:textId="33869FA8" w:rsidR="00FD2546" w:rsidRPr="00EF2A0E" w:rsidRDefault="00FD2546" w:rsidP="00630C8A">
      <w:pPr>
        <w:widowControl w:val="0"/>
        <w:numPr>
          <w:ilvl w:val="0"/>
          <w:numId w:val="6"/>
        </w:numPr>
        <w:spacing w:before="120" w:after="120"/>
        <w:ind w:left="993" w:hanging="426"/>
        <w:jc w:val="both"/>
        <w:rPr>
          <w:rFonts w:ascii="Times New Roman" w:hAnsi="Times New Roman"/>
          <w:sz w:val="24"/>
          <w:szCs w:val="24"/>
        </w:rPr>
      </w:pPr>
      <w:r w:rsidRPr="00EF2A0E">
        <w:rPr>
          <w:rFonts w:ascii="Times New Roman" w:hAnsi="Times New Roman"/>
          <w:i/>
          <w:sz w:val="24"/>
          <w:szCs w:val="24"/>
        </w:rPr>
        <w:t>Közbeszerzési dokumentumok:</w:t>
      </w:r>
      <w:r w:rsidRPr="00EF2A0E">
        <w:rPr>
          <w:rFonts w:ascii="Times New Roman" w:hAnsi="Times New Roman"/>
          <w:sz w:val="24"/>
          <w:szCs w:val="24"/>
        </w:rPr>
        <w:t xml:space="preserve"> jelen </w:t>
      </w:r>
      <w:r w:rsidR="00F856FD">
        <w:rPr>
          <w:rFonts w:ascii="Times New Roman" w:hAnsi="Times New Roman"/>
          <w:sz w:val="24"/>
          <w:szCs w:val="24"/>
        </w:rPr>
        <w:t>Keretszerződés</w:t>
      </w:r>
      <w:r w:rsidRPr="00EF2A0E">
        <w:rPr>
          <w:rFonts w:ascii="Times New Roman" w:hAnsi="Times New Roman"/>
          <w:sz w:val="24"/>
          <w:szCs w:val="24"/>
        </w:rPr>
        <w:t xml:space="preserve"> vonatkozásában a Közbeszerzési Eljárás ajánlati dokumentációja, valamint az annak részét képező műszaki leírás,</w:t>
      </w:r>
    </w:p>
    <w:p w14:paraId="7653190B" w14:textId="77777777" w:rsidR="00FD2546" w:rsidRPr="00EF2A0E" w:rsidRDefault="00FD2546" w:rsidP="00630C8A">
      <w:pPr>
        <w:widowControl w:val="0"/>
        <w:numPr>
          <w:ilvl w:val="0"/>
          <w:numId w:val="6"/>
        </w:numPr>
        <w:spacing w:before="120" w:after="120"/>
        <w:ind w:left="993" w:hanging="426"/>
        <w:jc w:val="both"/>
        <w:rPr>
          <w:rFonts w:ascii="Times New Roman" w:hAnsi="Times New Roman"/>
          <w:sz w:val="24"/>
          <w:szCs w:val="24"/>
        </w:rPr>
      </w:pPr>
      <w:r w:rsidRPr="00EF2A0E">
        <w:rPr>
          <w:rFonts w:ascii="Times New Roman" w:hAnsi="Times New Roman"/>
          <w:i/>
          <w:sz w:val="24"/>
          <w:szCs w:val="24"/>
        </w:rPr>
        <w:t xml:space="preserve">Vételár: </w:t>
      </w:r>
      <w:r w:rsidRPr="00EF2A0E">
        <w:rPr>
          <w:rFonts w:ascii="Times New Roman" w:hAnsi="Times New Roman"/>
          <w:sz w:val="24"/>
          <w:szCs w:val="24"/>
        </w:rPr>
        <w:t xml:space="preserve">a Vállalkozó által az ajánlatába csatolt, kitöltött és beárazott költségvetésben meghatározott </w:t>
      </w:r>
      <w:r w:rsidR="00187198">
        <w:rPr>
          <w:rFonts w:ascii="Times New Roman" w:hAnsi="Times New Roman"/>
          <w:sz w:val="24"/>
          <w:szCs w:val="24"/>
        </w:rPr>
        <w:t xml:space="preserve">nettó </w:t>
      </w:r>
      <w:r w:rsidRPr="00EF2A0E">
        <w:rPr>
          <w:rFonts w:ascii="Times New Roman" w:hAnsi="Times New Roman"/>
          <w:sz w:val="24"/>
          <w:szCs w:val="24"/>
        </w:rPr>
        <w:t xml:space="preserve">egységárak alapján, a megrendelések tartalmára vonatkozóan </w:t>
      </w:r>
      <w:r w:rsidRPr="00EF2A0E">
        <w:rPr>
          <w:rFonts w:ascii="Times New Roman" w:hAnsi="Times New Roman"/>
          <w:sz w:val="24"/>
          <w:szCs w:val="24"/>
        </w:rPr>
        <w:lastRenderedPageBreak/>
        <w:t>számított ellenszolgáltatás,</w:t>
      </w:r>
    </w:p>
    <w:p w14:paraId="6CF4C337" w14:textId="3358AF84" w:rsidR="00FD2546" w:rsidRPr="00EF2A0E" w:rsidRDefault="00FD2546" w:rsidP="00630C8A">
      <w:pPr>
        <w:widowControl w:val="0"/>
        <w:numPr>
          <w:ilvl w:val="0"/>
          <w:numId w:val="6"/>
        </w:numPr>
        <w:spacing w:before="120" w:after="120"/>
        <w:ind w:left="993" w:hanging="426"/>
        <w:jc w:val="both"/>
        <w:rPr>
          <w:rFonts w:ascii="Times New Roman" w:hAnsi="Times New Roman"/>
          <w:sz w:val="24"/>
          <w:szCs w:val="24"/>
        </w:rPr>
      </w:pPr>
      <w:r w:rsidRPr="00EF2A0E">
        <w:rPr>
          <w:rFonts w:ascii="Times New Roman" w:hAnsi="Times New Roman"/>
          <w:i/>
          <w:sz w:val="24"/>
          <w:szCs w:val="24"/>
        </w:rPr>
        <w:t>Vevő:</w:t>
      </w:r>
      <w:r w:rsidRPr="00EF2A0E">
        <w:rPr>
          <w:rFonts w:ascii="Times New Roman" w:hAnsi="Times New Roman"/>
          <w:sz w:val="24"/>
          <w:szCs w:val="24"/>
        </w:rPr>
        <w:t xml:space="preserve"> </w:t>
      </w:r>
      <w:r w:rsidR="005C2C7E" w:rsidRPr="005C2C7E">
        <w:rPr>
          <w:rFonts w:ascii="Times New Roman" w:hAnsi="Times New Roman"/>
          <w:sz w:val="24"/>
          <w:szCs w:val="24"/>
        </w:rPr>
        <w:t xml:space="preserve">Belügyminisztérium Országos Katasztrófavédelmi Főigazgatóság Gazdasági Ellátó Központ, amely jogi személy a Közbeszerzési Eljárás ajánlatkérőjeként a </w:t>
      </w:r>
      <w:r w:rsidR="00451C46">
        <w:rPr>
          <w:rFonts w:ascii="Times New Roman" w:hAnsi="Times New Roman"/>
          <w:sz w:val="24"/>
          <w:szCs w:val="24"/>
        </w:rPr>
        <w:t>Keret</w:t>
      </w:r>
      <w:r w:rsidR="005C2C7E" w:rsidRPr="005C2C7E">
        <w:rPr>
          <w:rFonts w:ascii="Times New Roman" w:hAnsi="Times New Roman"/>
          <w:sz w:val="24"/>
          <w:szCs w:val="24"/>
        </w:rPr>
        <w:t>szerződést megköti,</w:t>
      </w:r>
    </w:p>
    <w:p w14:paraId="04F1F784" w14:textId="4EA7C287" w:rsidR="00FD2546" w:rsidRPr="00EF2A0E" w:rsidRDefault="00FD2546" w:rsidP="00630C8A">
      <w:pPr>
        <w:widowControl w:val="0"/>
        <w:numPr>
          <w:ilvl w:val="0"/>
          <w:numId w:val="6"/>
        </w:numPr>
        <w:spacing w:before="120" w:after="120"/>
        <w:ind w:left="993" w:hanging="426"/>
        <w:jc w:val="both"/>
        <w:rPr>
          <w:rFonts w:ascii="Times New Roman" w:hAnsi="Times New Roman"/>
          <w:sz w:val="24"/>
          <w:szCs w:val="24"/>
        </w:rPr>
      </w:pPr>
      <w:r w:rsidRPr="00EF2A0E">
        <w:rPr>
          <w:rFonts w:ascii="Times New Roman" w:hAnsi="Times New Roman"/>
          <w:i/>
          <w:sz w:val="24"/>
          <w:szCs w:val="24"/>
        </w:rPr>
        <w:t>Eladó:</w:t>
      </w:r>
      <w:r w:rsidRPr="00EF2A0E">
        <w:rPr>
          <w:rFonts w:ascii="Times New Roman" w:hAnsi="Times New Roman"/>
          <w:sz w:val="24"/>
          <w:szCs w:val="24"/>
        </w:rPr>
        <w:t xml:space="preserve"> a közbeszerzési Eljárás</w:t>
      </w:r>
      <w:r w:rsidR="00187198">
        <w:rPr>
          <w:rFonts w:ascii="Times New Roman" w:hAnsi="Times New Roman"/>
          <w:sz w:val="24"/>
          <w:szCs w:val="24"/>
        </w:rPr>
        <w:t xml:space="preserve"> ……. részében</w:t>
      </w:r>
      <w:r w:rsidR="00187198">
        <w:rPr>
          <w:rStyle w:val="Lbjegyzet-hivatkozs"/>
          <w:rFonts w:ascii="Times New Roman" w:hAnsi="Times New Roman"/>
          <w:sz w:val="24"/>
          <w:szCs w:val="24"/>
        </w:rPr>
        <w:footnoteReference w:id="5"/>
      </w:r>
      <w:r w:rsidR="00976FDE">
        <w:rPr>
          <w:rFonts w:ascii="Times New Roman" w:hAnsi="Times New Roman"/>
          <w:sz w:val="24"/>
          <w:szCs w:val="24"/>
        </w:rPr>
        <w:t xml:space="preserve"> </w:t>
      </w:r>
      <w:r w:rsidRPr="00EF2A0E">
        <w:rPr>
          <w:rFonts w:ascii="Times New Roman" w:hAnsi="Times New Roman"/>
          <w:sz w:val="24"/>
          <w:szCs w:val="24"/>
        </w:rPr>
        <w:t xml:space="preserve">érvényes ajánlatot benyújtott nyertes ajánlattevő, akivel a Vevő az értékelt ajánlata alapján </w:t>
      </w:r>
      <w:r w:rsidR="00F856FD">
        <w:rPr>
          <w:rFonts w:ascii="Times New Roman" w:hAnsi="Times New Roman"/>
          <w:sz w:val="24"/>
          <w:szCs w:val="24"/>
        </w:rPr>
        <w:t>Keretszerződés</w:t>
      </w:r>
      <w:r w:rsidRPr="00EF2A0E">
        <w:rPr>
          <w:rFonts w:ascii="Times New Roman" w:hAnsi="Times New Roman"/>
          <w:sz w:val="24"/>
          <w:szCs w:val="24"/>
        </w:rPr>
        <w:t>t köt,</w:t>
      </w:r>
    </w:p>
    <w:p w14:paraId="51B13109" w14:textId="5EEB4176" w:rsidR="00FD2546" w:rsidRPr="00EF2A0E" w:rsidRDefault="00FD2546" w:rsidP="00630C8A">
      <w:pPr>
        <w:widowControl w:val="0"/>
        <w:numPr>
          <w:ilvl w:val="0"/>
          <w:numId w:val="6"/>
        </w:numPr>
        <w:spacing w:before="120" w:after="120"/>
        <w:ind w:left="993" w:hanging="426"/>
        <w:jc w:val="both"/>
        <w:rPr>
          <w:rFonts w:ascii="Times New Roman" w:hAnsi="Times New Roman"/>
          <w:sz w:val="24"/>
          <w:szCs w:val="24"/>
        </w:rPr>
      </w:pPr>
      <w:r w:rsidRPr="00EF2A0E">
        <w:rPr>
          <w:rFonts w:ascii="Times New Roman" w:hAnsi="Times New Roman"/>
          <w:i/>
          <w:sz w:val="24"/>
          <w:szCs w:val="24"/>
        </w:rPr>
        <w:t>Alvállalkozó:</w:t>
      </w:r>
      <w:r w:rsidRPr="00EF2A0E">
        <w:rPr>
          <w:rFonts w:ascii="Times New Roman" w:hAnsi="Times New Roman"/>
          <w:sz w:val="24"/>
          <w:szCs w:val="24"/>
        </w:rPr>
        <w:t xml:space="preserve"> az a gazdasági szereplő, amely a Közbeszerzési Eljárás eredményeként megkötött </w:t>
      </w:r>
      <w:r w:rsidR="00451C46">
        <w:rPr>
          <w:rFonts w:ascii="Times New Roman" w:hAnsi="Times New Roman"/>
          <w:sz w:val="24"/>
          <w:szCs w:val="24"/>
        </w:rPr>
        <w:t>Keret</w:t>
      </w:r>
      <w:r w:rsidRPr="00EF2A0E">
        <w:rPr>
          <w:rFonts w:ascii="Times New Roman" w:hAnsi="Times New Roman"/>
          <w:sz w:val="24"/>
          <w:szCs w:val="24"/>
        </w:rPr>
        <w:t>szerződés teljesítésében az Eladó által bevontan közvetlenül vesz részt, kivéve:</w:t>
      </w:r>
    </w:p>
    <w:p w14:paraId="15B2F4F2" w14:textId="77777777" w:rsidR="00FD2546" w:rsidRPr="00EF2A0E" w:rsidRDefault="00FD2546" w:rsidP="00630C8A">
      <w:pPr>
        <w:numPr>
          <w:ilvl w:val="0"/>
          <w:numId w:val="7"/>
        </w:numPr>
        <w:tabs>
          <w:tab w:val="left" w:pos="1418"/>
          <w:tab w:val="left" w:pos="1980"/>
          <w:tab w:val="left" w:pos="4253"/>
          <w:tab w:val="left" w:pos="5103"/>
          <w:tab w:val="left" w:pos="8364"/>
        </w:tabs>
        <w:spacing w:before="120" w:after="120"/>
        <w:ind w:left="1418" w:hanging="425"/>
        <w:jc w:val="both"/>
        <w:rPr>
          <w:rFonts w:ascii="Times New Roman" w:hAnsi="Times New Roman"/>
          <w:sz w:val="24"/>
          <w:szCs w:val="24"/>
        </w:rPr>
      </w:pPr>
      <w:r w:rsidRPr="00EF2A0E">
        <w:rPr>
          <w:rFonts w:ascii="Times New Roman" w:hAnsi="Times New Roman"/>
          <w:sz w:val="24"/>
          <w:szCs w:val="24"/>
        </w:rPr>
        <w:t>azon gazdasági szereplőt, amely tevékenységét kizárólagos jog alapján végzi,</w:t>
      </w:r>
    </w:p>
    <w:p w14:paraId="0D6BB71E" w14:textId="47C26531" w:rsidR="00FD2546" w:rsidRPr="00EF2A0E" w:rsidRDefault="00FD2546" w:rsidP="00630C8A">
      <w:pPr>
        <w:numPr>
          <w:ilvl w:val="0"/>
          <w:numId w:val="7"/>
        </w:numPr>
        <w:tabs>
          <w:tab w:val="left" w:pos="1418"/>
          <w:tab w:val="left" w:pos="1980"/>
          <w:tab w:val="left" w:pos="4253"/>
          <w:tab w:val="left" w:pos="5103"/>
          <w:tab w:val="left" w:pos="8364"/>
        </w:tabs>
        <w:spacing w:before="120" w:after="120"/>
        <w:ind w:left="1418" w:hanging="425"/>
        <w:jc w:val="both"/>
        <w:rPr>
          <w:rFonts w:ascii="Times New Roman" w:hAnsi="Times New Roman"/>
          <w:sz w:val="24"/>
          <w:szCs w:val="24"/>
        </w:rPr>
      </w:pPr>
      <w:r w:rsidRPr="00EF2A0E">
        <w:rPr>
          <w:rFonts w:ascii="Times New Roman" w:hAnsi="Times New Roman"/>
          <w:sz w:val="24"/>
          <w:szCs w:val="24"/>
        </w:rPr>
        <w:t xml:space="preserve">a </w:t>
      </w:r>
      <w:r w:rsidR="00451C46">
        <w:rPr>
          <w:rFonts w:ascii="Times New Roman" w:hAnsi="Times New Roman"/>
          <w:sz w:val="24"/>
          <w:szCs w:val="24"/>
        </w:rPr>
        <w:t>Keret</w:t>
      </w:r>
      <w:r w:rsidRPr="00EF2A0E">
        <w:rPr>
          <w:rFonts w:ascii="Times New Roman" w:hAnsi="Times New Roman"/>
          <w:sz w:val="24"/>
          <w:szCs w:val="24"/>
        </w:rPr>
        <w:t>szerződés teljesítéséhez igénybe venni kívánt gyártót, forgalmazót, alkatrész vagy alapanyag eladóját.</w:t>
      </w:r>
    </w:p>
    <w:p w14:paraId="785CAD25" w14:textId="14DE8E5C" w:rsidR="00FD2546" w:rsidRPr="000D4559" w:rsidRDefault="00FD2546" w:rsidP="00630C8A">
      <w:pPr>
        <w:numPr>
          <w:ilvl w:val="0"/>
          <w:numId w:val="4"/>
        </w:numPr>
        <w:tabs>
          <w:tab w:val="center" w:pos="4819"/>
          <w:tab w:val="center" w:pos="5130"/>
          <w:tab w:val="right" w:pos="9072"/>
        </w:tabs>
        <w:spacing w:before="240" w:after="240"/>
        <w:jc w:val="both"/>
        <w:rPr>
          <w:rFonts w:ascii="Times New Roman" w:eastAsia="Times New Roman" w:hAnsi="Times New Roman"/>
          <w:b/>
          <w:bCs/>
          <w:i/>
          <w:spacing w:val="40"/>
          <w:sz w:val="24"/>
          <w:szCs w:val="24"/>
          <w:lang w:eastAsia="hu-HU"/>
        </w:rPr>
      </w:pPr>
      <w:r w:rsidRPr="000D4559">
        <w:rPr>
          <w:rFonts w:ascii="Times New Roman" w:eastAsia="Times New Roman" w:hAnsi="Times New Roman"/>
          <w:b/>
          <w:bCs/>
          <w:i/>
          <w:spacing w:val="40"/>
          <w:sz w:val="24"/>
          <w:szCs w:val="24"/>
          <w:lang w:eastAsia="hu-HU"/>
        </w:rPr>
        <w:t xml:space="preserve">A </w:t>
      </w:r>
      <w:r w:rsidR="00F856FD">
        <w:rPr>
          <w:rFonts w:ascii="Times New Roman" w:eastAsia="Times New Roman" w:hAnsi="Times New Roman"/>
          <w:b/>
          <w:bCs/>
          <w:i/>
          <w:spacing w:val="40"/>
          <w:sz w:val="24"/>
          <w:szCs w:val="24"/>
          <w:lang w:eastAsia="hu-HU"/>
        </w:rPr>
        <w:t>Keretszerződés</w:t>
      </w:r>
      <w:r w:rsidRPr="000D4559">
        <w:rPr>
          <w:rFonts w:ascii="Times New Roman" w:eastAsia="Times New Roman" w:hAnsi="Times New Roman"/>
          <w:b/>
          <w:bCs/>
          <w:i/>
          <w:spacing w:val="40"/>
          <w:sz w:val="24"/>
          <w:szCs w:val="24"/>
          <w:lang w:eastAsia="hu-HU"/>
        </w:rPr>
        <w:t xml:space="preserve"> tárgya</w:t>
      </w:r>
    </w:p>
    <w:p w14:paraId="166B6DF0" w14:textId="4173E223" w:rsidR="00FD2546" w:rsidRPr="00976FDE" w:rsidRDefault="00FD2546" w:rsidP="00630C8A">
      <w:pPr>
        <w:numPr>
          <w:ilvl w:val="1"/>
          <w:numId w:val="4"/>
        </w:numPr>
        <w:spacing w:before="120" w:after="120"/>
        <w:ind w:left="567" w:hanging="567"/>
        <w:jc w:val="both"/>
        <w:rPr>
          <w:rFonts w:ascii="Times New Roman" w:hAnsi="Times New Roman"/>
          <w:bCs/>
          <w:sz w:val="24"/>
          <w:szCs w:val="24"/>
        </w:rPr>
      </w:pPr>
      <w:r w:rsidRPr="00EF2A0E">
        <w:rPr>
          <w:rFonts w:ascii="Times New Roman" w:hAnsi="Times New Roman"/>
          <w:bCs/>
          <w:sz w:val="24"/>
          <w:szCs w:val="24"/>
        </w:rPr>
        <w:t xml:space="preserve">Jelen </w:t>
      </w:r>
      <w:r w:rsidR="00F856FD">
        <w:rPr>
          <w:rFonts w:ascii="Times New Roman" w:hAnsi="Times New Roman"/>
          <w:bCs/>
          <w:sz w:val="24"/>
          <w:szCs w:val="24"/>
        </w:rPr>
        <w:t>Keretszerződés</w:t>
      </w:r>
      <w:r w:rsidRPr="00EF2A0E">
        <w:rPr>
          <w:rFonts w:ascii="Times New Roman" w:hAnsi="Times New Roman"/>
          <w:bCs/>
          <w:sz w:val="24"/>
          <w:szCs w:val="24"/>
        </w:rPr>
        <w:t xml:space="preserve"> tárgya az Ajánlati felhívásban és a jelen </w:t>
      </w:r>
      <w:r w:rsidR="00F856FD">
        <w:rPr>
          <w:rFonts w:ascii="Times New Roman" w:hAnsi="Times New Roman"/>
          <w:bCs/>
          <w:sz w:val="24"/>
          <w:szCs w:val="24"/>
        </w:rPr>
        <w:t>Keretszerződés</w:t>
      </w:r>
      <w:r w:rsidRPr="00EF2A0E">
        <w:rPr>
          <w:rFonts w:ascii="Times New Roman" w:hAnsi="Times New Roman"/>
          <w:bCs/>
          <w:sz w:val="24"/>
          <w:szCs w:val="24"/>
        </w:rPr>
        <w:t xml:space="preserve"> </w:t>
      </w:r>
      <w:r w:rsidR="00034679">
        <w:rPr>
          <w:rFonts w:ascii="Times New Roman" w:hAnsi="Times New Roman"/>
          <w:sz w:val="24"/>
        </w:rPr>
        <w:t>4</w:t>
      </w:r>
      <w:r w:rsidRPr="00EF2A0E">
        <w:rPr>
          <w:rFonts w:ascii="Times New Roman" w:hAnsi="Times New Roman"/>
          <w:sz w:val="24"/>
        </w:rPr>
        <w:t>. számú</w:t>
      </w:r>
      <w:r w:rsidRPr="00EF2A0E">
        <w:rPr>
          <w:rFonts w:ascii="Times New Roman" w:hAnsi="Times New Roman"/>
          <w:bCs/>
          <w:sz w:val="24"/>
          <w:szCs w:val="24"/>
        </w:rPr>
        <w:t xml:space="preserve"> mellékleteként csatolt </w:t>
      </w:r>
      <w:r w:rsidR="00E4417C" w:rsidRPr="00EF2A0E">
        <w:rPr>
          <w:rFonts w:ascii="Times New Roman" w:hAnsi="Times New Roman"/>
          <w:bCs/>
          <w:sz w:val="24"/>
          <w:szCs w:val="24"/>
        </w:rPr>
        <w:t>részletes ajánlatban</w:t>
      </w:r>
      <w:r w:rsidRPr="00EF2A0E">
        <w:rPr>
          <w:rFonts w:ascii="Times New Roman" w:hAnsi="Times New Roman"/>
          <w:bCs/>
          <w:sz w:val="24"/>
          <w:szCs w:val="24"/>
        </w:rPr>
        <w:t xml:space="preserve"> meghatározott </w:t>
      </w:r>
      <w:r w:rsidR="005A27AE">
        <w:rPr>
          <w:rFonts w:ascii="Times New Roman" w:hAnsi="Times New Roman"/>
          <w:bCs/>
          <w:sz w:val="24"/>
          <w:szCs w:val="24"/>
        </w:rPr>
        <w:t xml:space="preserve">nettó </w:t>
      </w:r>
      <w:r w:rsidRPr="00EF2A0E">
        <w:rPr>
          <w:rFonts w:ascii="Times New Roman" w:hAnsi="Times New Roman"/>
          <w:bCs/>
          <w:sz w:val="24"/>
          <w:szCs w:val="24"/>
        </w:rPr>
        <w:t xml:space="preserve">egységárak alapján az Eseti Megrendelésekben meghatározott termékek adásvétele </w:t>
      </w:r>
      <w:r w:rsidRPr="00576B3B">
        <w:rPr>
          <w:rFonts w:ascii="Times New Roman" w:hAnsi="Times New Roman"/>
          <w:bCs/>
          <w:sz w:val="24"/>
          <w:szCs w:val="24"/>
        </w:rPr>
        <w:t xml:space="preserve">és </w:t>
      </w:r>
      <w:r w:rsidR="00283D28">
        <w:rPr>
          <w:rFonts w:ascii="Times New Roman" w:hAnsi="Times New Roman"/>
          <w:bCs/>
          <w:sz w:val="24"/>
          <w:szCs w:val="24"/>
        </w:rPr>
        <w:t xml:space="preserve">a 4.2. pont szerinti </w:t>
      </w:r>
      <w:r w:rsidRPr="00576B3B">
        <w:rPr>
          <w:rFonts w:ascii="Times New Roman" w:hAnsi="Times New Roman"/>
          <w:bCs/>
          <w:sz w:val="24"/>
          <w:szCs w:val="24"/>
        </w:rPr>
        <w:t>leszállítása</w:t>
      </w:r>
      <w:r w:rsidRPr="00EF2A0E">
        <w:rPr>
          <w:rFonts w:ascii="Times New Roman" w:hAnsi="Times New Roman"/>
          <w:bCs/>
          <w:sz w:val="24"/>
          <w:szCs w:val="24"/>
        </w:rPr>
        <w:t xml:space="preserve"> a </w:t>
      </w:r>
      <w:r w:rsidR="00F856FD">
        <w:rPr>
          <w:rFonts w:ascii="Times New Roman" w:hAnsi="Times New Roman"/>
          <w:bCs/>
          <w:sz w:val="24"/>
          <w:szCs w:val="24"/>
        </w:rPr>
        <w:t>Keretszerződés</w:t>
      </w:r>
      <w:r w:rsidRPr="00EF2A0E">
        <w:rPr>
          <w:rFonts w:ascii="Times New Roman" w:hAnsi="Times New Roman"/>
          <w:bCs/>
          <w:sz w:val="24"/>
          <w:szCs w:val="24"/>
        </w:rPr>
        <w:t xml:space="preserve"> időtartama alatt. Ennek alapján a Vevő megrendeli, az Eladó pedig leszállítja a 4. számú melléklet szerinti termékek</w:t>
      </w:r>
      <w:r w:rsidR="00EF2A0E" w:rsidRPr="00EF2A0E">
        <w:rPr>
          <w:rFonts w:ascii="Times New Roman" w:hAnsi="Times New Roman"/>
          <w:bCs/>
          <w:sz w:val="24"/>
          <w:szCs w:val="24"/>
        </w:rPr>
        <w:t>re vonatkozó</w:t>
      </w:r>
      <w:r w:rsidRPr="00EF2A0E">
        <w:rPr>
          <w:rFonts w:ascii="Times New Roman" w:hAnsi="Times New Roman"/>
          <w:bCs/>
          <w:sz w:val="24"/>
          <w:szCs w:val="24"/>
        </w:rPr>
        <w:t xml:space="preserve"> Eseti Megrendelések szerinti teljesítését, az Eladó Közbeszerzési Eljárásban benyújtott ajánlata szerinti tartalommal </w:t>
      </w:r>
      <w:r w:rsidR="00731561" w:rsidRPr="00EF2A0E">
        <w:rPr>
          <w:rFonts w:ascii="Times New Roman" w:hAnsi="Times New Roman"/>
          <w:bCs/>
          <w:sz w:val="24"/>
          <w:szCs w:val="24"/>
        </w:rPr>
        <w:t>–</w:t>
      </w:r>
      <w:r w:rsidRPr="00EF2A0E">
        <w:rPr>
          <w:rFonts w:ascii="Times New Roman" w:hAnsi="Times New Roman"/>
          <w:bCs/>
          <w:sz w:val="24"/>
          <w:szCs w:val="24"/>
        </w:rPr>
        <w:t xml:space="preserve"> az abban megadott</w:t>
      </w:r>
      <w:r w:rsidR="00CA5E06" w:rsidRPr="00EF2A0E">
        <w:rPr>
          <w:rFonts w:ascii="Times New Roman" w:hAnsi="Times New Roman"/>
          <w:bCs/>
          <w:sz w:val="24"/>
          <w:szCs w:val="24"/>
        </w:rPr>
        <w:t xml:space="preserve"> nettó</w:t>
      </w:r>
      <w:r w:rsidRPr="00EF2A0E">
        <w:rPr>
          <w:rFonts w:ascii="Times New Roman" w:hAnsi="Times New Roman"/>
          <w:bCs/>
          <w:sz w:val="24"/>
          <w:szCs w:val="24"/>
        </w:rPr>
        <w:t xml:space="preserve"> egységárakon </w:t>
      </w:r>
      <w:r w:rsidR="00FA530E">
        <w:rPr>
          <w:rFonts w:ascii="Times New Roman" w:hAnsi="Times New Roman"/>
          <w:bCs/>
          <w:sz w:val="24"/>
          <w:szCs w:val="24"/>
        </w:rPr>
        <w:t>–</w:t>
      </w:r>
      <w:r w:rsidRPr="00EF2A0E">
        <w:rPr>
          <w:rFonts w:ascii="Times New Roman" w:hAnsi="Times New Roman"/>
          <w:bCs/>
          <w:sz w:val="24"/>
          <w:szCs w:val="24"/>
        </w:rPr>
        <w:t xml:space="preserve"> a Vevő által közölt Eseti Megrendelések (a továbbiakban: Eseti Megrendelés) alapján,</w:t>
      </w:r>
      <w:r w:rsidR="00BE6435">
        <w:rPr>
          <w:rFonts w:ascii="Times New Roman" w:hAnsi="Times New Roman"/>
          <w:bCs/>
          <w:sz w:val="24"/>
          <w:szCs w:val="24"/>
        </w:rPr>
        <w:t xml:space="preserve"> </w:t>
      </w:r>
      <w:r w:rsidR="005A27AE">
        <w:rPr>
          <w:rFonts w:ascii="Times New Roman" w:hAnsi="Times New Roman"/>
          <w:bCs/>
          <w:sz w:val="24"/>
          <w:szCs w:val="24"/>
        </w:rPr>
        <w:t>………………….</w:t>
      </w:r>
      <w:r w:rsidRPr="00EF2A0E">
        <w:rPr>
          <w:rFonts w:ascii="Times New Roman" w:hAnsi="Times New Roman"/>
          <w:bCs/>
          <w:sz w:val="24"/>
          <w:szCs w:val="24"/>
        </w:rPr>
        <w:t xml:space="preserve"> Ft</w:t>
      </w:r>
      <w:r w:rsidR="005A27AE">
        <w:rPr>
          <w:rStyle w:val="Lbjegyzet-hivatkozs"/>
          <w:rFonts w:ascii="Times New Roman" w:hAnsi="Times New Roman"/>
          <w:bCs/>
          <w:sz w:val="24"/>
          <w:szCs w:val="24"/>
        </w:rPr>
        <w:footnoteReference w:id="6"/>
      </w:r>
      <w:r w:rsidRPr="00EF2A0E">
        <w:rPr>
          <w:rFonts w:ascii="Times New Roman" w:hAnsi="Times New Roman"/>
          <w:bCs/>
          <w:sz w:val="24"/>
          <w:szCs w:val="24"/>
        </w:rPr>
        <w:t xml:space="preserve"> + ÁFA keretösszeg erejéig. Felek rögzítik, hogy – különös tekintettel a 4.3. pontban rögzítettekre</w:t>
      </w:r>
      <w:r w:rsidR="001562E4">
        <w:rPr>
          <w:rFonts w:ascii="Times New Roman" w:hAnsi="Times New Roman"/>
          <w:bCs/>
          <w:sz w:val="24"/>
          <w:szCs w:val="24"/>
        </w:rPr>
        <w:t xml:space="preserve"> is</w:t>
      </w:r>
      <w:r w:rsidRPr="00EF2A0E">
        <w:rPr>
          <w:rFonts w:ascii="Times New Roman" w:hAnsi="Times New Roman"/>
          <w:bCs/>
          <w:sz w:val="24"/>
          <w:szCs w:val="24"/>
        </w:rPr>
        <w:t xml:space="preserve"> – Vevő a keretösszeg </w:t>
      </w:r>
      <w:r w:rsidR="008B10F5">
        <w:rPr>
          <w:rFonts w:ascii="Times New Roman" w:hAnsi="Times New Roman"/>
          <w:bCs/>
          <w:sz w:val="24"/>
          <w:szCs w:val="24"/>
        </w:rPr>
        <w:t>70%-ának, aza</w:t>
      </w:r>
      <w:r w:rsidR="001562E4">
        <w:rPr>
          <w:rFonts w:ascii="Times New Roman" w:hAnsi="Times New Roman"/>
          <w:bCs/>
          <w:sz w:val="24"/>
          <w:szCs w:val="24"/>
        </w:rPr>
        <w:t>z ………………… Ft</w:t>
      </w:r>
      <w:r w:rsidR="001562E4">
        <w:rPr>
          <w:rStyle w:val="Lbjegyzet-hivatkozs"/>
          <w:rFonts w:ascii="Times New Roman" w:hAnsi="Times New Roman"/>
          <w:bCs/>
          <w:sz w:val="24"/>
          <w:szCs w:val="24"/>
        </w:rPr>
        <w:footnoteReference w:id="7"/>
      </w:r>
      <w:r w:rsidR="001562E4">
        <w:rPr>
          <w:rFonts w:ascii="Times New Roman" w:hAnsi="Times New Roman"/>
          <w:bCs/>
          <w:sz w:val="24"/>
          <w:szCs w:val="24"/>
        </w:rPr>
        <w:t xml:space="preserve"> + ÁFA összeg</w:t>
      </w:r>
      <w:r w:rsidRPr="00EF2A0E">
        <w:rPr>
          <w:rFonts w:ascii="Times New Roman" w:hAnsi="Times New Roman"/>
          <w:bCs/>
          <w:sz w:val="24"/>
          <w:szCs w:val="24"/>
        </w:rPr>
        <w:t xml:space="preserve"> kimerítésére</w:t>
      </w:r>
      <w:r w:rsidR="001562E4">
        <w:rPr>
          <w:rFonts w:ascii="Times New Roman" w:hAnsi="Times New Roman"/>
          <w:bCs/>
          <w:sz w:val="24"/>
          <w:szCs w:val="24"/>
        </w:rPr>
        <w:t xml:space="preserve"> vállal kötelezettséget</w:t>
      </w:r>
      <w:r w:rsidRPr="00EF2A0E">
        <w:rPr>
          <w:rFonts w:ascii="Times New Roman" w:hAnsi="Times New Roman"/>
          <w:bCs/>
          <w:sz w:val="24"/>
          <w:szCs w:val="24"/>
        </w:rPr>
        <w:t xml:space="preserve">. </w:t>
      </w:r>
      <w:r w:rsidR="001562E4">
        <w:rPr>
          <w:rFonts w:ascii="Times New Roman" w:hAnsi="Times New Roman"/>
          <w:bCs/>
          <w:sz w:val="24"/>
          <w:szCs w:val="24"/>
        </w:rPr>
        <w:t xml:space="preserve">Felek rögzítik, hogy Eladó a lehívási kötelezettséggel nem terhelt 30%-os keretösszeg-rész terhére történő </w:t>
      </w:r>
      <w:r w:rsidR="001562E4" w:rsidRPr="00EF2A0E">
        <w:rPr>
          <w:rFonts w:ascii="Times New Roman" w:hAnsi="Times New Roman"/>
          <w:bCs/>
          <w:sz w:val="24"/>
          <w:szCs w:val="24"/>
        </w:rPr>
        <w:t>megrendelések elmaradásából eredően semmiféle igényt nem támaszthat a Vevővel szemben</w:t>
      </w:r>
    </w:p>
    <w:p w14:paraId="32654FA7" w14:textId="53DBE97B" w:rsidR="00FD2546" w:rsidRPr="00EF2A0E" w:rsidRDefault="00FD2546" w:rsidP="00630C8A">
      <w:pPr>
        <w:numPr>
          <w:ilvl w:val="1"/>
          <w:numId w:val="4"/>
        </w:numPr>
        <w:spacing w:before="120" w:after="120"/>
        <w:ind w:left="567" w:hanging="567"/>
        <w:jc w:val="both"/>
        <w:rPr>
          <w:rFonts w:ascii="Times New Roman" w:hAnsi="Times New Roman"/>
          <w:bCs/>
          <w:sz w:val="24"/>
          <w:szCs w:val="24"/>
        </w:rPr>
      </w:pPr>
      <w:r w:rsidRPr="00EF2A0E">
        <w:rPr>
          <w:rFonts w:ascii="Times New Roman" w:hAnsi="Times New Roman"/>
          <w:bCs/>
          <w:sz w:val="24"/>
          <w:szCs w:val="24"/>
        </w:rPr>
        <w:lastRenderedPageBreak/>
        <w:t xml:space="preserve">A jelen </w:t>
      </w:r>
      <w:r w:rsidR="00F856FD">
        <w:rPr>
          <w:rFonts w:ascii="Times New Roman" w:hAnsi="Times New Roman"/>
          <w:bCs/>
          <w:sz w:val="24"/>
          <w:szCs w:val="24"/>
        </w:rPr>
        <w:t>Keretszerződés</w:t>
      </w:r>
      <w:r w:rsidRPr="00EF2A0E">
        <w:rPr>
          <w:rFonts w:ascii="Times New Roman" w:hAnsi="Times New Roman"/>
          <w:bCs/>
          <w:sz w:val="24"/>
          <w:szCs w:val="24"/>
        </w:rPr>
        <w:t xml:space="preserve"> szerint közölt Eseti Megrendelés alapján Eladó a megrendelt termékeket megfelelően csomagolja és a </w:t>
      </w:r>
      <w:r w:rsidR="00283D28">
        <w:rPr>
          <w:rFonts w:ascii="Times New Roman" w:hAnsi="Times New Roman"/>
          <w:bCs/>
          <w:sz w:val="24"/>
          <w:szCs w:val="24"/>
        </w:rPr>
        <w:t xml:space="preserve">6.4. pontban </w:t>
      </w:r>
      <w:r w:rsidR="00283D28" w:rsidRPr="00576B3B">
        <w:rPr>
          <w:rFonts w:ascii="Times New Roman" w:hAnsi="Times New Roman"/>
          <w:bCs/>
          <w:sz w:val="24"/>
          <w:szCs w:val="24"/>
        </w:rPr>
        <w:t xml:space="preserve">meghatározott </w:t>
      </w:r>
      <w:r w:rsidRPr="007D6802">
        <w:rPr>
          <w:rFonts w:ascii="Times New Roman" w:hAnsi="Times New Roman"/>
          <w:bCs/>
          <w:sz w:val="24"/>
          <w:szCs w:val="24"/>
        </w:rPr>
        <w:t>teljesítési helyre</w:t>
      </w:r>
      <w:r w:rsidRPr="00EF2A0E">
        <w:rPr>
          <w:rFonts w:ascii="Times New Roman" w:hAnsi="Times New Roman"/>
          <w:bCs/>
          <w:sz w:val="24"/>
          <w:szCs w:val="24"/>
        </w:rPr>
        <w:t xml:space="preserve"> szállítja.</w:t>
      </w:r>
    </w:p>
    <w:p w14:paraId="73AD8DBC" w14:textId="77777777" w:rsidR="00FD2546" w:rsidRPr="00EF2A0E" w:rsidRDefault="00FD2546" w:rsidP="00C574EB">
      <w:pPr>
        <w:numPr>
          <w:ilvl w:val="1"/>
          <w:numId w:val="4"/>
        </w:numPr>
        <w:spacing w:before="120" w:after="120"/>
        <w:ind w:left="567" w:hanging="567"/>
        <w:jc w:val="both"/>
        <w:rPr>
          <w:rFonts w:ascii="Times New Roman" w:hAnsi="Times New Roman"/>
          <w:bCs/>
          <w:sz w:val="24"/>
          <w:szCs w:val="24"/>
        </w:rPr>
      </w:pPr>
      <w:r w:rsidRPr="00EF2A0E">
        <w:rPr>
          <w:rFonts w:ascii="Times New Roman" w:hAnsi="Times New Roman"/>
          <w:bCs/>
          <w:sz w:val="24"/>
          <w:szCs w:val="24"/>
        </w:rPr>
        <w:t xml:space="preserve">Eladó tudomásul veszi, hogy </w:t>
      </w:r>
      <w:r w:rsidR="00CA5E06" w:rsidRPr="00EF2A0E">
        <w:rPr>
          <w:rFonts w:ascii="Times New Roman" w:hAnsi="Times New Roman"/>
          <w:sz w:val="24"/>
          <w:szCs w:val="24"/>
        </w:rPr>
        <w:t xml:space="preserve">– különös tekintettel a 4.1. </w:t>
      </w:r>
      <w:r w:rsidR="00160AF9" w:rsidRPr="00EF2A0E">
        <w:rPr>
          <w:rFonts w:ascii="Times New Roman" w:hAnsi="Times New Roman"/>
          <w:sz w:val="24"/>
          <w:szCs w:val="24"/>
        </w:rPr>
        <w:t>pontban</w:t>
      </w:r>
      <w:r w:rsidR="001E749C" w:rsidRPr="00EF2A0E">
        <w:rPr>
          <w:rFonts w:ascii="Times New Roman" w:hAnsi="Times New Roman"/>
          <w:sz w:val="24"/>
          <w:szCs w:val="24"/>
        </w:rPr>
        <w:t xml:space="preserve"> </w:t>
      </w:r>
      <w:r w:rsidR="00CA5E06" w:rsidRPr="00EF2A0E">
        <w:rPr>
          <w:rFonts w:ascii="Times New Roman" w:hAnsi="Times New Roman"/>
          <w:sz w:val="24"/>
          <w:szCs w:val="24"/>
        </w:rPr>
        <w:t xml:space="preserve">foglaltakra </w:t>
      </w:r>
      <w:r w:rsidR="0003754E" w:rsidRPr="00826912">
        <w:rPr>
          <w:rFonts w:ascii="Times New Roman" w:hAnsi="Times New Roman"/>
          <w:sz w:val="24"/>
          <w:szCs w:val="24"/>
          <w:lang w:eastAsia="hu-HU"/>
        </w:rPr>
        <w:t>–</w:t>
      </w:r>
      <w:r w:rsidR="00CA5E06" w:rsidRPr="00EF2A0E">
        <w:rPr>
          <w:rFonts w:ascii="Times New Roman" w:hAnsi="Times New Roman"/>
          <w:sz w:val="24"/>
          <w:szCs w:val="24"/>
        </w:rPr>
        <w:t xml:space="preserve"> </w:t>
      </w:r>
      <w:r w:rsidRPr="00EF2A0E">
        <w:rPr>
          <w:rFonts w:ascii="Times New Roman" w:hAnsi="Times New Roman"/>
          <w:bCs/>
          <w:sz w:val="24"/>
          <w:szCs w:val="24"/>
        </w:rPr>
        <w:t>a Műszaki leírásban meghatározott mennyiségek tájékoztató jellegűek, azok tényleges megrendelésére vonatkozóan</w:t>
      </w:r>
      <w:r w:rsidR="00CA5E06" w:rsidRPr="00EF2A0E">
        <w:rPr>
          <w:rFonts w:ascii="Times New Roman" w:hAnsi="Times New Roman"/>
          <w:sz w:val="24"/>
          <w:szCs w:val="24"/>
        </w:rPr>
        <w:t xml:space="preserve"> Vevő</w:t>
      </w:r>
      <w:r w:rsidRPr="00EF2A0E">
        <w:rPr>
          <w:rFonts w:ascii="Times New Roman" w:hAnsi="Times New Roman"/>
          <w:bCs/>
          <w:sz w:val="24"/>
          <w:szCs w:val="24"/>
        </w:rPr>
        <w:t xml:space="preserve"> semmilyen kötelezettséget nem vállal. Eladó elfogadja, hogy a megadott mennyiségek megrendelésének esetleges elmaradásából eredően semmiféle igényt nem támaszthat a Vevővel szemben.</w:t>
      </w:r>
    </w:p>
    <w:p w14:paraId="64235DDB" w14:textId="3699080C" w:rsidR="00FD2546" w:rsidRPr="000D4559" w:rsidRDefault="00FD2546" w:rsidP="00C574EB">
      <w:pPr>
        <w:numPr>
          <w:ilvl w:val="0"/>
          <w:numId w:val="4"/>
        </w:numPr>
        <w:tabs>
          <w:tab w:val="center" w:pos="4819"/>
          <w:tab w:val="center" w:pos="5130"/>
          <w:tab w:val="right" w:pos="9072"/>
        </w:tabs>
        <w:spacing w:before="240" w:after="240"/>
        <w:jc w:val="both"/>
        <w:rPr>
          <w:rFonts w:ascii="Times New Roman" w:eastAsia="Times New Roman" w:hAnsi="Times New Roman"/>
          <w:b/>
          <w:bCs/>
          <w:i/>
          <w:spacing w:val="40"/>
          <w:sz w:val="24"/>
          <w:szCs w:val="24"/>
          <w:lang w:eastAsia="hu-HU"/>
        </w:rPr>
      </w:pPr>
      <w:r w:rsidRPr="000D4559">
        <w:rPr>
          <w:rFonts w:ascii="Times New Roman" w:eastAsia="Times New Roman" w:hAnsi="Times New Roman"/>
          <w:b/>
          <w:bCs/>
          <w:i/>
          <w:spacing w:val="40"/>
          <w:sz w:val="24"/>
          <w:szCs w:val="24"/>
          <w:lang w:eastAsia="hu-HU"/>
        </w:rPr>
        <w:t xml:space="preserve">A </w:t>
      </w:r>
      <w:r w:rsidR="00F856FD">
        <w:rPr>
          <w:rFonts w:ascii="Times New Roman" w:eastAsia="Times New Roman" w:hAnsi="Times New Roman"/>
          <w:b/>
          <w:bCs/>
          <w:i/>
          <w:spacing w:val="40"/>
          <w:sz w:val="24"/>
          <w:szCs w:val="24"/>
          <w:lang w:eastAsia="hu-HU"/>
        </w:rPr>
        <w:t>Keretszerződés</w:t>
      </w:r>
      <w:r w:rsidRPr="000D4559">
        <w:rPr>
          <w:rFonts w:ascii="Times New Roman" w:eastAsia="Times New Roman" w:hAnsi="Times New Roman"/>
          <w:b/>
          <w:bCs/>
          <w:i/>
          <w:spacing w:val="40"/>
          <w:sz w:val="24"/>
          <w:szCs w:val="24"/>
          <w:lang w:eastAsia="hu-HU"/>
        </w:rPr>
        <w:t xml:space="preserve"> időtartama</w:t>
      </w:r>
    </w:p>
    <w:p w14:paraId="3BD47E70" w14:textId="7DB376FE" w:rsidR="00CA5E06" w:rsidRPr="001E0475" w:rsidRDefault="00CA5E06" w:rsidP="00C574EB">
      <w:pPr>
        <w:pStyle w:val="Listaszerbekezds"/>
        <w:numPr>
          <w:ilvl w:val="1"/>
          <w:numId w:val="4"/>
        </w:numPr>
        <w:spacing w:line="276" w:lineRule="auto"/>
        <w:ind w:left="567" w:hanging="567"/>
        <w:jc w:val="both"/>
        <w:rPr>
          <w:sz w:val="24"/>
          <w:szCs w:val="24"/>
        </w:rPr>
      </w:pPr>
      <w:r w:rsidRPr="00EF2A0E">
        <w:rPr>
          <w:rFonts w:eastAsia="Calibri"/>
          <w:sz w:val="24"/>
        </w:rPr>
        <w:t xml:space="preserve">Felek a jelen </w:t>
      </w:r>
      <w:r w:rsidR="00F856FD">
        <w:rPr>
          <w:rFonts w:eastAsia="Calibri"/>
          <w:sz w:val="24"/>
        </w:rPr>
        <w:t>Keretszerződés</w:t>
      </w:r>
      <w:r w:rsidRPr="00EF2A0E">
        <w:rPr>
          <w:rFonts w:eastAsia="Calibri"/>
          <w:sz w:val="24"/>
        </w:rPr>
        <w:t xml:space="preserve">t a hatályba lépésének napjától számított </w:t>
      </w:r>
      <w:r w:rsidR="00EF2D04">
        <w:rPr>
          <w:rFonts w:eastAsia="Calibri"/>
          <w:sz w:val="24"/>
        </w:rPr>
        <w:t>36</w:t>
      </w:r>
      <w:r w:rsidR="00EF2A0E" w:rsidRPr="00EF2A0E">
        <w:rPr>
          <w:rFonts w:eastAsia="Calibri"/>
          <w:sz w:val="24"/>
        </w:rPr>
        <w:t xml:space="preserve"> </w:t>
      </w:r>
      <w:r w:rsidR="00555382">
        <w:rPr>
          <w:rFonts w:eastAsia="Calibri"/>
          <w:sz w:val="24"/>
        </w:rPr>
        <w:t xml:space="preserve">(harminchat) </w:t>
      </w:r>
      <w:r w:rsidRPr="00EF2A0E">
        <w:rPr>
          <w:rFonts w:eastAsia="Calibri"/>
          <w:sz w:val="24"/>
        </w:rPr>
        <w:t>hónap időtartamr</w:t>
      </w:r>
      <w:r w:rsidR="00555382">
        <w:rPr>
          <w:rFonts w:eastAsia="Calibri"/>
          <w:sz w:val="24"/>
        </w:rPr>
        <w:t>a, de legfeljebb</w:t>
      </w:r>
      <w:r w:rsidRPr="00EF2A0E">
        <w:rPr>
          <w:rFonts w:eastAsia="Calibri"/>
          <w:sz w:val="24"/>
        </w:rPr>
        <w:t xml:space="preserve"> a 4.</w:t>
      </w:r>
      <w:r w:rsidR="00F37913">
        <w:rPr>
          <w:rFonts w:eastAsia="Calibri"/>
          <w:sz w:val="24"/>
        </w:rPr>
        <w:t>2</w:t>
      </w:r>
      <w:r w:rsidRPr="00EF2A0E">
        <w:rPr>
          <w:rFonts w:eastAsia="Calibri"/>
          <w:sz w:val="24"/>
        </w:rPr>
        <w:t>. pontban meghatározott</w:t>
      </w:r>
      <w:r w:rsidRPr="00EF2A0E">
        <w:rPr>
          <w:rFonts w:eastAsia="Calibri"/>
          <w:bCs/>
          <w:sz w:val="24"/>
          <w:szCs w:val="24"/>
          <w:lang w:eastAsia="en-US"/>
        </w:rPr>
        <w:t xml:space="preserve"> </w:t>
      </w:r>
      <w:r w:rsidR="00993A56" w:rsidRPr="00BF71A5">
        <w:rPr>
          <w:rFonts w:eastAsia="Calibri"/>
          <w:bCs/>
          <w:sz w:val="24"/>
          <w:szCs w:val="24"/>
          <w:lang w:eastAsia="en-US"/>
        </w:rPr>
        <w:t>keretösszeg</w:t>
      </w:r>
      <w:r w:rsidR="00993A56" w:rsidRPr="00BF71A5">
        <w:rPr>
          <w:rFonts w:eastAsia="Calibri"/>
          <w:sz w:val="24"/>
          <w:szCs w:val="24"/>
        </w:rPr>
        <w:t xml:space="preserve"> </w:t>
      </w:r>
      <w:r w:rsidR="00555382" w:rsidRPr="00BE6435">
        <w:rPr>
          <w:snapToGrid w:val="0"/>
          <w:sz w:val="24"/>
          <w:szCs w:val="24"/>
        </w:rPr>
        <w:t xml:space="preserve">kifizetésének teljesüléséig terjedő határozott </w:t>
      </w:r>
      <w:r w:rsidR="00555382" w:rsidRPr="00BF71A5">
        <w:rPr>
          <w:rFonts w:eastAsia="Calibri"/>
          <w:sz w:val="24"/>
          <w:szCs w:val="24"/>
        </w:rPr>
        <w:t>időtartamig</w:t>
      </w:r>
      <w:r w:rsidR="00555382" w:rsidRPr="00576B3B">
        <w:rPr>
          <w:rFonts w:eastAsia="Calibri"/>
          <w:sz w:val="24"/>
          <w:szCs w:val="24"/>
        </w:rPr>
        <w:t xml:space="preserve"> </w:t>
      </w:r>
      <w:r w:rsidRPr="00576B3B">
        <w:rPr>
          <w:rFonts w:eastAsia="Calibri"/>
          <w:sz w:val="24"/>
          <w:szCs w:val="24"/>
        </w:rPr>
        <w:t>köti</w:t>
      </w:r>
      <w:r w:rsidR="00731561" w:rsidRPr="007D6802">
        <w:rPr>
          <w:rFonts w:eastAsia="Calibri"/>
          <w:sz w:val="24"/>
          <w:szCs w:val="24"/>
        </w:rPr>
        <w:t>k</w:t>
      </w:r>
      <w:r w:rsidRPr="00662110">
        <w:rPr>
          <w:rFonts w:eastAsia="Calibri"/>
          <w:sz w:val="24"/>
          <w:szCs w:val="24"/>
        </w:rPr>
        <w:t>.</w:t>
      </w:r>
    </w:p>
    <w:p w14:paraId="62036D65" w14:textId="7F542C78" w:rsidR="00FD2546" w:rsidRPr="00EF2A0E" w:rsidRDefault="00FD2546" w:rsidP="00C574EB">
      <w:pPr>
        <w:numPr>
          <w:ilvl w:val="1"/>
          <w:numId w:val="4"/>
        </w:numPr>
        <w:tabs>
          <w:tab w:val="center" w:pos="4819"/>
          <w:tab w:val="center" w:pos="5130"/>
          <w:tab w:val="right" w:pos="9072"/>
        </w:tabs>
        <w:spacing w:before="120" w:after="120"/>
        <w:ind w:left="567" w:hanging="567"/>
        <w:contextualSpacing/>
        <w:jc w:val="both"/>
        <w:rPr>
          <w:rFonts w:ascii="Times New Roman" w:hAnsi="Times New Roman"/>
          <w:bCs/>
          <w:sz w:val="24"/>
          <w:szCs w:val="24"/>
        </w:rPr>
      </w:pPr>
      <w:r w:rsidRPr="00EF2A0E">
        <w:rPr>
          <w:rFonts w:ascii="Times New Roman" w:hAnsi="Times New Roman"/>
          <w:sz w:val="24"/>
          <w:szCs w:val="24"/>
          <w:lang w:eastAsia="hu-HU"/>
        </w:rPr>
        <w:t xml:space="preserve">Felek rögzítik, hogy a jelen </w:t>
      </w:r>
      <w:r w:rsidR="00F856FD">
        <w:rPr>
          <w:rFonts w:ascii="Times New Roman" w:hAnsi="Times New Roman"/>
          <w:sz w:val="24"/>
          <w:szCs w:val="24"/>
          <w:lang w:eastAsia="hu-HU"/>
        </w:rPr>
        <w:t>Keretszerződés</w:t>
      </w:r>
      <w:r w:rsidRPr="00EF2A0E">
        <w:rPr>
          <w:rFonts w:ascii="Times New Roman" w:hAnsi="Times New Roman"/>
          <w:sz w:val="24"/>
          <w:szCs w:val="24"/>
          <w:lang w:eastAsia="hu-HU"/>
        </w:rPr>
        <w:t xml:space="preserve"> alapján leadott Eseti Megrendelések szerződésszerű teljesítésének időtartama nem haladhatja meg a jelen </w:t>
      </w:r>
      <w:r w:rsidR="00F856FD">
        <w:rPr>
          <w:rFonts w:ascii="Times New Roman" w:hAnsi="Times New Roman"/>
          <w:sz w:val="24"/>
          <w:szCs w:val="24"/>
          <w:lang w:eastAsia="hu-HU"/>
        </w:rPr>
        <w:t>Keretszerződés</w:t>
      </w:r>
      <w:r w:rsidRPr="00EF2A0E">
        <w:rPr>
          <w:rFonts w:ascii="Times New Roman" w:hAnsi="Times New Roman"/>
          <w:sz w:val="24"/>
          <w:szCs w:val="24"/>
          <w:lang w:eastAsia="hu-HU"/>
        </w:rPr>
        <w:t xml:space="preserve"> időtartamát. Jelen </w:t>
      </w:r>
      <w:r w:rsidR="00F856FD">
        <w:rPr>
          <w:rFonts w:ascii="Times New Roman" w:hAnsi="Times New Roman"/>
          <w:sz w:val="24"/>
          <w:szCs w:val="24"/>
          <w:lang w:eastAsia="hu-HU"/>
        </w:rPr>
        <w:t>Keretszerződés</w:t>
      </w:r>
      <w:r w:rsidRPr="00EF2A0E">
        <w:rPr>
          <w:rFonts w:ascii="Times New Roman" w:hAnsi="Times New Roman"/>
          <w:sz w:val="24"/>
          <w:szCs w:val="24"/>
          <w:lang w:eastAsia="hu-HU"/>
        </w:rPr>
        <w:t>b</w:t>
      </w:r>
      <w:r w:rsidR="001562E4">
        <w:rPr>
          <w:rFonts w:ascii="Times New Roman" w:hAnsi="Times New Roman"/>
          <w:sz w:val="24"/>
          <w:szCs w:val="24"/>
          <w:lang w:eastAsia="hu-HU"/>
        </w:rPr>
        <w:t>ő</w:t>
      </w:r>
      <w:r w:rsidRPr="00EF2A0E">
        <w:rPr>
          <w:rFonts w:ascii="Times New Roman" w:hAnsi="Times New Roman"/>
          <w:sz w:val="24"/>
          <w:szCs w:val="24"/>
          <w:lang w:eastAsia="hu-HU"/>
        </w:rPr>
        <w:t>l fakadó egyes igények jellegüknél fogva (például jótállási/szavatossági helytálláson, kártérítési felelősségen alapuló kötelezettségek időtartama) ezen időponton túlnyúlnak.</w:t>
      </w:r>
    </w:p>
    <w:p w14:paraId="3888AC4F" w14:textId="77777777" w:rsidR="00FD2546" w:rsidRPr="000D4559" w:rsidRDefault="00FD2546" w:rsidP="00C574EB">
      <w:pPr>
        <w:numPr>
          <w:ilvl w:val="0"/>
          <w:numId w:val="4"/>
        </w:numPr>
        <w:tabs>
          <w:tab w:val="center" w:pos="4819"/>
          <w:tab w:val="center" w:pos="5130"/>
          <w:tab w:val="right" w:pos="9072"/>
        </w:tabs>
        <w:spacing w:before="240" w:after="240"/>
        <w:jc w:val="both"/>
        <w:rPr>
          <w:rFonts w:ascii="Times New Roman" w:eastAsia="Times New Roman" w:hAnsi="Times New Roman"/>
          <w:b/>
          <w:bCs/>
          <w:i/>
          <w:spacing w:val="40"/>
          <w:sz w:val="24"/>
          <w:szCs w:val="24"/>
          <w:lang w:eastAsia="hu-HU"/>
        </w:rPr>
      </w:pPr>
      <w:r w:rsidRPr="000D4559">
        <w:rPr>
          <w:rFonts w:ascii="Times New Roman" w:eastAsia="Times New Roman" w:hAnsi="Times New Roman"/>
          <w:b/>
          <w:bCs/>
          <w:i/>
          <w:spacing w:val="40"/>
          <w:sz w:val="24"/>
          <w:szCs w:val="24"/>
          <w:lang w:eastAsia="hu-HU"/>
        </w:rPr>
        <w:t>Teljesítés, felek jogai és kötelezettségei</w:t>
      </w:r>
    </w:p>
    <w:p w14:paraId="6E472CC3" w14:textId="77777777" w:rsidR="00DF6467" w:rsidRPr="00DF6467" w:rsidRDefault="00FD2546" w:rsidP="00C574EB">
      <w:pPr>
        <w:numPr>
          <w:ilvl w:val="1"/>
          <w:numId w:val="4"/>
        </w:numPr>
        <w:tabs>
          <w:tab w:val="center" w:pos="4819"/>
          <w:tab w:val="center" w:pos="5130"/>
          <w:tab w:val="right" w:pos="9072"/>
        </w:tabs>
        <w:spacing w:before="120" w:after="120"/>
        <w:ind w:left="567" w:hanging="567"/>
        <w:contextualSpacing/>
        <w:jc w:val="both"/>
        <w:rPr>
          <w:rFonts w:ascii="Times New Roman" w:hAnsi="Times New Roman"/>
          <w:b/>
          <w:sz w:val="24"/>
          <w:szCs w:val="24"/>
          <w:lang w:eastAsia="hu-HU"/>
        </w:rPr>
      </w:pPr>
      <w:r w:rsidRPr="006F2869">
        <w:rPr>
          <w:rFonts w:ascii="Times New Roman" w:hAnsi="Times New Roman"/>
          <w:b/>
          <w:iCs/>
          <w:sz w:val="24"/>
          <w:szCs w:val="24"/>
          <w:lang w:eastAsia="hu-HU"/>
        </w:rPr>
        <w:t>Az Eseti Megrendelések leadása</w:t>
      </w:r>
    </w:p>
    <w:p w14:paraId="3B8D1B6B" w14:textId="0074DC88" w:rsidR="00FD2546" w:rsidRPr="00BE6435" w:rsidRDefault="00FD2546" w:rsidP="00C574EB">
      <w:pPr>
        <w:pStyle w:val="Listaszerbekezds"/>
        <w:numPr>
          <w:ilvl w:val="2"/>
          <w:numId w:val="4"/>
        </w:numPr>
        <w:spacing w:before="120" w:after="120" w:line="276" w:lineRule="auto"/>
        <w:ind w:left="709" w:hanging="709"/>
        <w:contextualSpacing w:val="0"/>
        <w:jc w:val="both"/>
        <w:rPr>
          <w:bCs/>
          <w:sz w:val="24"/>
          <w:szCs w:val="24"/>
        </w:rPr>
      </w:pPr>
      <w:r w:rsidRPr="006F2869">
        <w:rPr>
          <w:bCs/>
          <w:sz w:val="24"/>
          <w:szCs w:val="24"/>
        </w:rPr>
        <w:t xml:space="preserve">Vevő </w:t>
      </w:r>
      <w:r w:rsidR="00D56B09">
        <w:rPr>
          <w:bCs/>
          <w:sz w:val="24"/>
          <w:szCs w:val="24"/>
        </w:rPr>
        <w:t xml:space="preserve">ütemezés szerinti megrendelését </w:t>
      </w:r>
      <w:r w:rsidRPr="006F2869">
        <w:rPr>
          <w:bCs/>
          <w:sz w:val="24"/>
          <w:szCs w:val="24"/>
        </w:rPr>
        <w:t>elektronikus levél útján</w:t>
      </w:r>
      <w:r w:rsidR="00D56B09">
        <w:rPr>
          <w:bCs/>
          <w:sz w:val="24"/>
          <w:szCs w:val="24"/>
        </w:rPr>
        <w:t xml:space="preserve"> (e-mailben)</w:t>
      </w:r>
      <w:r w:rsidRPr="006F2869">
        <w:rPr>
          <w:bCs/>
          <w:sz w:val="24"/>
          <w:szCs w:val="24"/>
        </w:rPr>
        <w:t xml:space="preserve"> adja le Eladó részére</w:t>
      </w:r>
      <w:r w:rsidR="00D56B09">
        <w:rPr>
          <w:bCs/>
          <w:sz w:val="24"/>
          <w:szCs w:val="24"/>
        </w:rPr>
        <w:t xml:space="preserve">, a </w:t>
      </w:r>
      <w:r w:rsidR="00F856FD">
        <w:rPr>
          <w:bCs/>
          <w:sz w:val="24"/>
          <w:szCs w:val="24"/>
        </w:rPr>
        <w:t>Keretszerződés</w:t>
      </w:r>
      <w:r w:rsidR="00D56B09">
        <w:rPr>
          <w:bCs/>
          <w:sz w:val="24"/>
          <w:szCs w:val="24"/>
        </w:rPr>
        <w:t xml:space="preserve"> 3. számú mellékletében található </w:t>
      </w:r>
      <w:r w:rsidR="00C13073" w:rsidRPr="00BE6435">
        <w:rPr>
          <w:bCs/>
          <w:i/>
          <w:sz w:val="24"/>
          <w:szCs w:val="24"/>
        </w:rPr>
        <w:t xml:space="preserve">Eseti </w:t>
      </w:r>
      <w:r w:rsidR="00C13073">
        <w:rPr>
          <w:bCs/>
          <w:i/>
          <w:sz w:val="24"/>
          <w:szCs w:val="24"/>
        </w:rPr>
        <w:t>m</w:t>
      </w:r>
      <w:r w:rsidR="00D56B09" w:rsidRPr="00BE6435">
        <w:rPr>
          <w:bCs/>
          <w:i/>
          <w:sz w:val="24"/>
          <w:szCs w:val="24"/>
        </w:rPr>
        <w:t xml:space="preserve">egrendelőlap </w:t>
      </w:r>
      <w:r w:rsidR="00D56B09" w:rsidRPr="00543239">
        <w:rPr>
          <w:bCs/>
          <w:sz w:val="24"/>
          <w:szCs w:val="24"/>
        </w:rPr>
        <w:t xml:space="preserve">minta </w:t>
      </w:r>
      <w:r w:rsidR="00D56B09">
        <w:rPr>
          <w:bCs/>
          <w:sz w:val="24"/>
          <w:szCs w:val="24"/>
        </w:rPr>
        <w:t xml:space="preserve">kitöltésével. </w:t>
      </w:r>
    </w:p>
    <w:p w14:paraId="2F61A4F9" w14:textId="4A6DC7E8" w:rsidR="00160AF9" w:rsidRPr="00BE6435" w:rsidRDefault="00FD2546" w:rsidP="00C574EB">
      <w:pPr>
        <w:pStyle w:val="Listaszerbekezds"/>
        <w:numPr>
          <w:ilvl w:val="2"/>
          <w:numId w:val="4"/>
        </w:numPr>
        <w:spacing w:before="120" w:after="120" w:line="276" w:lineRule="auto"/>
        <w:ind w:left="709" w:hanging="709"/>
        <w:contextualSpacing w:val="0"/>
        <w:jc w:val="both"/>
        <w:rPr>
          <w:bCs/>
          <w:sz w:val="24"/>
          <w:szCs w:val="24"/>
        </w:rPr>
      </w:pPr>
      <w:bookmarkStart w:id="0" w:name="_Ref410247230"/>
      <w:r w:rsidRPr="006F2869">
        <w:rPr>
          <w:bCs/>
          <w:sz w:val="24"/>
          <w:szCs w:val="24"/>
        </w:rPr>
        <w:t xml:space="preserve">A Vevő </w:t>
      </w:r>
      <w:r w:rsidR="00160AF9" w:rsidRPr="006F2869">
        <w:rPr>
          <w:bCs/>
          <w:sz w:val="24"/>
          <w:szCs w:val="24"/>
        </w:rPr>
        <w:t xml:space="preserve">kizárólag </w:t>
      </w:r>
      <w:r w:rsidRPr="006F2869">
        <w:rPr>
          <w:bCs/>
          <w:sz w:val="24"/>
          <w:szCs w:val="24"/>
        </w:rPr>
        <w:t xml:space="preserve">az </w:t>
      </w:r>
      <w:r w:rsidR="00160AF9" w:rsidRPr="006F2869">
        <w:rPr>
          <w:bCs/>
          <w:sz w:val="24"/>
          <w:szCs w:val="24"/>
        </w:rPr>
        <w:t xml:space="preserve">alábbi címről küldött e-maillel tud érvényesen </w:t>
      </w:r>
      <w:r w:rsidR="00E408E8">
        <w:rPr>
          <w:bCs/>
          <w:sz w:val="24"/>
          <w:szCs w:val="24"/>
        </w:rPr>
        <w:t xml:space="preserve">a 6.1.1. pont szerinti </w:t>
      </w:r>
      <w:r w:rsidR="00160AF9" w:rsidRPr="006F2869">
        <w:rPr>
          <w:bCs/>
          <w:sz w:val="24"/>
          <w:szCs w:val="24"/>
        </w:rPr>
        <w:t>Megrendelést leadni:</w:t>
      </w:r>
    </w:p>
    <w:p w14:paraId="5002BAC6" w14:textId="77777777" w:rsidR="00382110" w:rsidRPr="006F2869" w:rsidRDefault="000D02D7" w:rsidP="00BE6435">
      <w:pPr>
        <w:pStyle w:val="Listaszerbekezds"/>
        <w:spacing w:before="120" w:after="120" w:line="276" w:lineRule="auto"/>
        <w:ind w:left="709"/>
        <w:contextualSpacing w:val="0"/>
        <w:jc w:val="both"/>
        <w:rPr>
          <w:bCs/>
          <w:sz w:val="24"/>
          <w:szCs w:val="24"/>
        </w:rPr>
      </w:pPr>
      <w:r w:rsidRPr="00BE6435">
        <w:rPr>
          <w:bCs/>
          <w:sz w:val="24"/>
          <w:szCs w:val="24"/>
        </w:rPr>
        <w:t>…………………………………………………………..</w:t>
      </w:r>
      <w:r w:rsidRPr="001A685B">
        <w:rPr>
          <w:bCs/>
          <w:sz w:val="24"/>
          <w:szCs w:val="24"/>
          <w:vertAlign w:val="superscript"/>
        </w:rPr>
        <w:footnoteReference w:id="8"/>
      </w:r>
    </w:p>
    <w:p w14:paraId="13C4215D" w14:textId="2FE0BE55" w:rsidR="00FD2546" w:rsidRPr="00BE6435" w:rsidRDefault="00A773B4" w:rsidP="00C574EB">
      <w:pPr>
        <w:pStyle w:val="Listaszerbekezds"/>
        <w:numPr>
          <w:ilvl w:val="2"/>
          <w:numId w:val="4"/>
        </w:numPr>
        <w:spacing w:before="120" w:after="120" w:line="276" w:lineRule="auto"/>
        <w:ind w:left="709" w:hanging="709"/>
        <w:contextualSpacing w:val="0"/>
        <w:jc w:val="both"/>
        <w:rPr>
          <w:bCs/>
          <w:sz w:val="24"/>
          <w:szCs w:val="24"/>
        </w:rPr>
      </w:pPr>
      <w:r w:rsidRPr="006F2869">
        <w:rPr>
          <w:bCs/>
          <w:sz w:val="24"/>
          <w:szCs w:val="24"/>
        </w:rPr>
        <w:t xml:space="preserve">Vevő </w:t>
      </w:r>
      <w:r w:rsidR="00FD2546" w:rsidRPr="006F2869">
        <w:rPr>
          <w:bCs/>
          <w:sz w:val="24"/>
          <w:szCs w:val="24"/>
        </w:rPr>
        <w:t>Eseti Megrendelést az Eladó alábbi e-mail</w:t>
      </w:r>
      <w:r w:rsidR="00700454" w:rsidRPr="006F2869">
        <w:rPr>
          <w:bCs/>
          <w:sz w:val="24"/>
          <w:szCs w:val="24"/>
        </w:rPr>
        <w:t xml:space="preserve"> </w:t>
      </w:r>
      <w:r w:rsidR="00FD2546" w:rsidRPr="006F2869">
        <w:rPr>
          <w:bCs/>
          <w:sz w:val="24"/>
          <w:szCs w:val="24"/>
        </w:rPr>
        <w:t>címére köteles küldeni:</w:t>
      </w:r>
      <w:bookmarkEnd w:id="0"/>
    </w:p>
    <w:p w14:paraId="6640A1AF" w14:textId="2E039C37" w:rsidR="00FD2546" w:rsidRPr="00BE6435" w:rsidRDefault="00700454" w:rsidP="00BE6435">
      <w:pPr>
        <w:pStyle w:val="Listaszerbekezds"/>
        <w:spacing w:before="120" w:after="120" w:line="276" w:lineRule="auto"/>
        <w:ind w:left="709"/>
        <w:contextualSpacing w:val="0"/>
        <w:jc w:val="both"/>
        <w:rPr>
          <w:bCs/>
          <w:sz w:val="24"/>
          <w:szCs w:val="24"/>
        </w:rPr>
      </w:pPr>
      <w:r w:rsidRPr="00BE6435">
        <w:rPr>
          <w:bCs/>
          <w:sz w:val="24"/>
          <w:szCs w:val="24"/>
        </w:rPr>
        <w:t>…………………………………………………………..</w:t>
      </w:r>
      <w:r w:rsidR="00FD2546" w:rsidRPr="00CB4FDD">
        <w:rPr>
          <w:bCs/>
          <w:sz w:val="24"/>
          <w:szCs w:val="24"/>
          <w:vertAlign w:val="superscript"/>
        </w:rPr>
        <w:footnoteReference w:id="9"/>
      </w:r>
    </w:p>
    <w:p w14:paraId="5887998E" w14:textId="44BA9A61" w:rsidR="00FD2546" w:rsidRDefault="00FD2546" w:rsidP="00C574EB">
      <w:pPr>
        <w:pStyle w:val="Listaszerbekezds"/>
        <w:numPr>
          <w:ilvl w:val="2"/>
          <w:numId w:val="4"/>
        </w:numPr>
        <w:spacing w:before="120" w:after="120" w:line="276" w:lineRule="auto"/>
        <w:ind w:left="709" w:hanging="709"/>
        <w:contextualSpacing w:val="0"/>
        <w:jc w:val="both"/>
        <w:rPr>
          <w:bCs/>
          <w:sz w:val="24"/>
          <w:szCs w:val="24"/>
        </w:rPr>
      </w:pPr>
      <w:r w:rsidRPr="00410F9F">
        <w:rPr>
          <w:sz w:val="24"/>
        </w:rPr>
        <w:t>Az Eseti Megrendelést Eladó köteles annak megérkezésétől számított 3 órán belül – amennyiben az Eseti Megrendelés 1</w:t>
      </w:r>
      <w:r w:rsidR="004B4C77" w:rsidRPr="00410F9F">
        <w:rPr>
          <w:sz w:val="24"/>
        </w:rPr>
        <w:t>6</w:t>
      </w:r>
      <w:r w:rsidRPr="00410F9F">
        <w:rPr>
          <w:sz w:val="24"/>
        </w:rPr>
        <w:t>:00 óra után érkezik</w:t>
      </w:r>
      <w:r w:rsidR="003E3FD8" w:rsidRPr="00410F9F">
        <w:rPr>
          <w:sz w:val="24"/>
        </w:rPr>
        <w:t>,</w:t>
      </w:r>
      <w:r w:rsidRPr="00410F9F">
        <w:rPr>
          <w:sz w:val="24"/>
        </w:rPr>
        <w:t xml:space="preserve"> akkor a következő munkanapon 09:00 óráig </w:t>
      </w:r>
      <w:r w:rsidR="003E3FD8" w:rsidRPr="00410F9F">
        <w:rPr>
          <w:sz w:val="24"/>
        </w:rPr>
        <w:t>–</w:t>
      </w:r>
      <w:r w:rsidRPr="00410F9F">
        <w:rPr>
          <w:sz w:val="24"/>
        </w:rPr>
        <w:t xml:space="preserve"> írásban visszaigazolni. </w:t>
      </w:r>
      <w:r w:rsidRPr="00410F9F">
        <w:rPr>
          <w:bCs/>
          <w:sz w:val="24"/>
          <w:szCs w:val="24"/>
        </w:rPr>
        <w:t>A</w:t>
      </w:r>
      <w:r w:rsidRPr="006F2869">
        <w:rPr>
          <w:bCs/>
          <w:sz w:val="24"/>
          <w:szCs w:val="24"/>
        </w:rPr>
        <w:t xml:space="preserve"> szerződésszerű visszaigazolás elmaradása a teljesítés megtagadásának és ezzel súlyos szerződésszegésnek minősül, továbbá feljogosítja a Vevőt, hogy az érintett Eseti Megrendelésben foglalt</w:t>
      </w:r>
      <w:r w:rsidR="0089237D">
        <w:rPr>
          <w:bCs/>
          <w:sz w:val="24"/>
          <w:szCs w:val="24"/>
        </w:rPr>
        <w:t xml:space="preserve"> érintett</w:t>
      </w:r>
      <w:r w:rsidRPr="006F2869">
        <w:rPr>
          <w:bCs/>
          <w:sz w:val="24"/>
          <w:szCs w:val="24"/>
        </w:rPr>
        <w:t xml:space="preserve"> termékeket más forrásból szerezze be, mely okán az Eladó a Vevő felé semmiféle igényt nem támaszthat. </w:t>
      </w:r>
    </w:p>
    <w:p w14:paraId="347E4BBC" w14:textId="3168F460" w:rsidR="0072081A" w:rsidRPr="00BE6435" w:rsidRDefault="0072081A" w:rsidP="0072081A">
      <w:pPr>
        <w:pStyle w:val="Listaszerbekezds"/>
        <w:spacing w:before="120" w:after="120" w:line="276" w:lineRule="auto"/>
        <w:ind w:left="709"/>
        <w:contextualSpacing w:val="0"/>
        <w:jc w:val="both"/>
        <w:rPr>
          <w:bCs/>
          <w:sz w:val="24"/>
          <w:szCs w:val="24"/>
        </w:rPr>
      </w:pPr>
      <w:r>
        <w:rPr>
          <w:bCs/>
          <w:sz w:val="24"/>
          <w:szCs w:val="24"/>
        </w:rPr>
        <w:lastRenderedPageBreak/>
        <w:t xml:space="preserve">Amennyiben a fentieknek megfelelően Vevőnek más forrásból kell beszereznie az Eladó által visszautasított Eseti megrendelőlapon leadott megrendelés teljesítését, úgy Vevő a </w:t>
      </w:r>
      <w:r w:rsidR="004358E4">
        <w:rPr>
          <w:bCs/>
          <w:sz w:val="24"/>
          <w:szCs w:val="24"/>
        </w:rPr>
        <w:t xml:space="preserve">6. </w:t>
      </w:r>
      <w:r>
        <w:rPr>
          <w:bCs/>
          <w:sz w:val="24"/>
          <w:szCs w:val="24"/>
        </w:rPr>
        <w:t xml:space="preserve">számú </w:t>
      </w:r>
      <w:r w:rsidR="004358E4">
        <w:rPr>
          <w:bCs/>
          <w:sz w:val="24"/>
          <w:szCs w:val="24"/>
        </w:rPr>
        <w:t xml:space="preserve">melléklet szerinti </w:t>
      </w:r>
      <w:r>
        <w:rPr>
          <w:bCs/>
          <w:sz w:val="24"/>
          <w:szCs w:val="24"/>
        </w:rPr>
        <w:t>Rendkívüli megr</w:t>
      </w:r>
      <w:r w:rsidR="0013791A">
        <w:rPr>
          <w:bCs/>
          <w:sz w:val="24"/>
          <w:szCs w:val="24"/>
        </w:rPr>
        <w:t>endelőlap leadásával tudja ezt az igényét kielégíteni.</w:t>
      </w:r>
    </w:p>
    <w:p w14:paraId="1EACF2BE" w14:textId="727BE3E4" w:rsidR="00FA530E" w:rsidRDefault="00FD2546" w:rsidP="00C574EB">
      <w:pPr>
        <w:pStyle w:val="Listaszerbekezds"/>
        <w:numPr>
          <w:ilvl w:val="2"/>
          <w:numId w:val="4"/>
        </w:numPr>
        <w:spacing w:before="120" w:after="120" w:line="276" w:lineRule="auto"/>
        <w:ind w:left="709" w:hanging="709"/>
        <w:contextualSpacing w:val="0"/>
        <w:jc w:val="both"/>
        <w:rPr>
          <w:bCs/>
          <w:sz w:val="24"/>
          <w:szCs w:val="24"/>
        </w:rPr>
      </w:pPr>
      <w:r w:rsidRPr="006F2869">
        <w:rPr>
          <w:bCs/>
          <w:sz w:val="24"/>
          <w:szCs w:val="24"/>
        </w:rPr>
        <w:t>Amennyiben valamely adatot az Eseti Megrendelés nem, vagy nem megfelelően tartalmaz</w:t>
      </w:r>
      <w:r w:rsidR="00731561" w:rsidRPr="006F2869">
        <w:rPr>
          <w:bCs/>
          <w:sz w:val="24"/>
          <w:szCs w:val="24"/>
        </w:rPr>
        <w:t>,</w:t>
      </w:r>
      <w:r w:rsidRPr="006F2869">
        <w:rPr>
          <w:bCs/>
          <w:sz w:val="24"/>
          <w:szCs w:val="24"/>
        </w:rPr>
        <w:t xml:space="preserve"> és a hiányzó vagy pontatlan adatok a </w:t>
      </w:r>
      <w:r w:rsidR="00F856FD">
        <w:rPr>
          <w:bCs/>
          <w:sz w:val="24"/>
          <w:szCs w:val="24"/>
        </w:rPr>
        <w:t>Keretszerződés</w:t>
      </w:r>
      <w:r w:rsidRPr="006F2869">
        <w:rPr>
          <w:bCs/>
          <w:sz w:val="24"/>
          <w:szCs w:val="24"/>
        </w:rPr>
        <w:t>b</w:t>
      </w:r>
      <w:r w:rsidR="003E3FD8">
        <w:rPr>
          <w:bCs/>
          <w:sz w:val="24"/>
          <w:szCs w:val="24"/>
        </w:rPr>
        <w:t>ő</w:t>
      </w:r>
      <w:r w:rsidRPr="006F2869">
        <w:rPr>
          <w:bCs/>
          <w:sz w:val="24"/>
          <w:szCs w:val="24"/>
        </w:rPr>
        <w:t xml:space="preserve">l vagy mellékleteiből megállapíthatóak, akkor Eladó ezek szerint köteles az Eseti Megrendelést visszaigazolni és teljesíteni. Amennyiben a </w:t>
      </w:r>
      <w:r w:rsidR="00FA530E" w:rsidRPr="006F2869">
        <w:rPr>
          <w:bCs/>
          <w:sz w:val="24"/>
          <w:szCs w:val="24"/>
        </w:rPr>
        <w:t xml:space="preserve">hiányzó vagy pontatlan adatok a </w:t>
      </w:r>
      <w:r w:rsidR="00FA530E">
        <w:rPr>
          <w:bCs/>
          <w:sz w:val="24"/>
          <w:szCs w:val="24"/>
        </w:rPr>
        <w:t>Keretszerződés</w:t>
      </w:r>
      <w:r w:rsidR="00FA530E" w:rsidRPr="006F2869">
        <w:rPr>
          <w:bCs/>
          <w:sz w:val="24"/>
          <w:szCs w:val="24"/>
        </w:rPr>
        <w:t>b</w:t>
      </w:r>
      <w:r w:rsidR="00FA530E">
        <w:rPr>
          <w:bCs/>
          <w:sz w:val="24"/>
          <w:szCs w:val="24"/>
        </w:rPr>
        <w:t>ő</w:t>
      </w:r>
      <w:r w:rsidR="00FA530E" w:rsidRPr="006F2869">
        <w:rPr>
          <w:bCs/>
          <w:sz w:val="24"/>
          <w:szCs w:val="24"/>
        </w:rPr>
        <w:t xml:space="preserve">l vagy mellékleteiből </w:t>
      </w:r>
      <w:r w:rsidR="00FA530E">
        <w:rPr>
          <w:bCs/>
          <w:sz w:val="24"/>
          <w:szCs w:val="24"/>
        </w:rPr>
        <w:t xml:space="preserve">nem </w:t>
      </w:r>
      <w:r w:rsidR="00FA530E" w:rsidRPr="006F2869">
        <w:rPr>
          <w:bCs/>
          <w:sz w:val="24"/>
          <w:szCs w:val="24"/>
        </w:rPr>
        <w:t>megállapíthatóak</w:t>
      </w:r>
      <w:r w:rsidR="00FA530E">
        <w:rPr>
          <w:bCs/>
          <w:sz w:val="24"/>
          <w:szCs w:val="24"/>
        </w:rPr>
        <w:t xml:space="preserve">, és így a </w:t>
      </w:r>
      <w:r w:rsidRPr="006F2869">
        <w:rPr>
          <w:bCs/>
          <w:sz w:val="24"/>
          <w:szCs w:val="24"/>
        </w:rPr>
        <w:t xml:space="preserve">fentiek </w:t>
      </w:r>
      <w:r w:rsidR="00FA530E">
        <w:rPr>
          <w:bCs/>
          <w:sz w:val="24"/>
          <w:szCs w:val="24"/>
        </w:rPr>
        <w:t xml:space="preserve"> szerint nem igazolható vissza és teljesíthető </w:t>
      </w:r>
      <w:r w:rsidRPr="006F2869">
        <w:rPr>
          <w:bCs/>
          <w:sz w:val="24"/>
          <w:szCs w:val="24"/>
        </w:rPr>
        <w:t xml:space="preserve">az Eseti Megrendelés, az Eladó köteles ezt haladéktalanul – de legkésőbb a visszaigazolásra rendelkezésre álló időn belül </w:t>
      </w:r>
      <w:r w:rsidR="00731561" w:rsidRPr="006F2869">
        <w:rPr>
          <w:bCs/>
          <w:sz w:val="24"/>
          <w:szCs w:val="24"/>
        </w:rPr>
        <w:t>–</w:t>
      </w:r>
      <w:r w:rsidRPr="006F2869">
        <w:rPr>
          <w:bCs/>
          <w:sz w:val="24"/>
          <w:szCs w:val="24"/>
        </w:rPr>
        <w:t xml:space="preserve"> jelezni. </w:t>
      </w:r>
    </w:p>
    <w:p w14:paraId="651AB466" w14:textId="33C16E30" w:rsidR="00FD2546" w:rsidRPr="00BE6435" w:rsidRDefault="00FD2546" w:rsidP="00C574EB">
      <w:pPr>
        <w:pStyle w:val="Listaszerbekezds"/>
        <w:numPr>
          <w:ilvl w:val="2"/>
          <w:numId w:val="4"/>
        </w:numPr>
        <w:spacing w:before="120" w:after="120" w:line="276" w:lineRule="auto"/>
        <w:ind w:left="709" w:hanging="709"/>
        <w:contextualSpacing w:val="0"/>
        <w:jc w:val="both"/>
        <w:rPr>
          <w:bCs/>
          <w:sz w:val="24"/>
          <w:szCs w:val="24"/>
        </w:rPr>
      </w:pPr>
      <w:r w:rsidRPr="006F2869">
        <w:rPr>
          <w:bCs/>
          <w:sz w:val="24"/>
          <w:szCs w:val="24"/>
        </w:rPr>
        <w:t>Felek jogosultak a másik Fél előzetes, 8 munkanappal korábbi értesítése mellett a 6.1.</w:t>
      </w:r>
      <w:r w:rsidR="00C942EF" w:rsidRPr="006F2869">
        <w:rPr>
          <w:bCs/>
          <w:sz w:val="24"/>
          <w:szCs w:val="24"/>
        </w:rPr>
        <w:t>2</w:t>
      </w:r>
      <w:r w:rsidRPr="006F2869">
        <w:rPr>
          <w:bCs/>
          <w:sz w:val="24"/>
          <w:szCs w:val="24"/>
        </w:rPr>
        <w:t>., illetőleg a 6.1.</w:t>
      </w:r>
      <w:r w:rsidR="00C942EF" w:rsidRPr="006F2869">
        <w:rPr>
          <w:bCs/>
          <w:sz w:val="24"/>
          <w:szCs w:val="24"/>
        </w:rPr>
        <w:t>3</w:t>
      </w:r>
      <w:r w:rsidRPr="006F2869">
        <w:rPr>
          <w:bCs/>
          <w:sz w:val="24"/>
          <w:szCs w:val="24"/>
        </w:rPr>
        <w:t>. pontban meghatározott e-mail</w:t>
      </w:r>
      <w:r w:rsidR="00700454" w:rsidRPr="006F2869">
        <w:rPr>
          <w:bCs/>
          <w:sz w:val="24"/>
          <w:szCs w:val="24"/>
        </w:rPr>
        <w:t xml:space="preserve"> </w:t>
      </w:r>
      <w:r w:rsidRPr="006F2869">
        <w:rPr>
          <w:bCs/>
          <w:sz w:val="24"/>
          <w:szCs w:val="24"/>
        </w:rPr>
        <w:t>címeket módosítani. Felek rögzítik, hogy az e-mail</w:t>
      </w:r>
      <w:r w:rsidR="00700454" w:rsidRPr="006F2869">
        <w:rPr>
          <w:bCs/>
          <w:sz w:val="24"/>
          <w:szCs w:val="24"/>
        </w:rPr>
        <w:t xml:space="preserve"> </w:t>
      </w:r>
      <w:r w:rsidRPr="006F2869">
        <w:rPr>
          <w:bCs/>
          <w:sz w:val="24"/>
          <w:szCs w:val="24"/>
        </w:rPr>
        <w:t xml:space="preserve">címek jelen pont szerinti megváltoztatása </w:t>
      </w:r>
      <w:r w:rsidR="00A76B98" w:rsidRPr="006F2869">
        <w:rPr>
          <w:bCs/>
          <w:sz w:val="24"/>
          <w:szCs w:val="24"/>
        </w:rPr>
        <w:t>nem minősül szerződésmódosításnak.</w:t>
      </w:r>
    </w:p>
    <w:p w14:paraId="4C87A8C3" w14:textId="77777777" w:rsidR="006F2869" w:rsidRPr="00DF6467" w:rsidRDefault="00FD2546" w:rsidP="00C574EB">
      <w:pPr>
        <w:numPr>
          <w:ilvl w:val="1"/>
          <w:numId w:val="4"/>
        </w:numPr>
        <w:tabs>
          <w:tab w:val="center" w:pos="4819"/>
          <w:tab w:val="center" w:pos="5130"/>
          <w:tab w:val="right" w:pos="9072"/>
        </w:tabs>
        <w:spacing w:before="120" w:after="120"/>
        <w:ind w:left="567" w:hanging="567"/>
        <w:contextualSpacing/>
        <w:jc w:val="both"/>
        <w:rPr>
          <w:rFonts w:ascii="Times New Roman" w:hAnsi="Times New Roman"/>
          <w:b/>
          <w:iCs/>
          <w:sz w:val="24"/>
          <w:szCs w:val="24"/>
          <w:lang w:eastAsia="hu-HU"/>
        </w:rPr>
      </w:pPr>
      <w:r w:rsidRPr="006F2869">
        <w:rPr>
          <w:rFonts w:ascii="Times New Roman" w:hAnsi="Times New Roman"/>
          <w:b/>
          <w:iCs/>
          <w:sz w:val="24"/>
          <w:szCs w:val="24"/>
          <w:lang w:eastAsia="hu-HU"/>
        </w:rPr>
        <w:t>A teljesítés határideje</w:t>
      </w:r>
    </w:p>
    <w:p w14:paraId="0B621669" w14:textId="15E29871" w:rsidR="00FD2546" w:rsidRPr="00BE6435" w:rsidRDefault="00FD2546" w:rsidP="00C574EB">
      <w:pPr>
        <w:pStyle w:val="Listaszerbekezds"/>
        <w:numPr>
          <w:ilvl w:val="2"/>
          <w:numId w:val="4"/>
        </w:numPr>
        <w:spacing w:before="120" w:after="120" w:line="276" w:lineRule="auto"/>
        <w:ind w:left="709" w:hanging="709"/>
        <w:contextualSpacing w:val="0"/>
        <w:jc w:val="both"/>
        <w:rPr>
          <w:bCs/>
          <w:sz w:val="24"/>
          <w:szCs w:val="24"/>
        </w:rPr>
      </w:pPr>
      <w:r w:rsidRPr="00311EBA">
        <w:rPr>
          <w:bCs/>
          <w:sz w:val="24"/>
          <w:szCs w:val="24"/>
        </w:rPr>
        <w:t>A teljesítés határideje az egyes telje</w:t>
      </w:r>
      <w:r w:rsidR="003F2C8B" w:rsidRPr="00311EBA">
        <w:rPr>
          <w:bCs/>
          <w:sz w:val="24"/>
          <w:szCs w:val="24"/>
        </w:rPr>
        <w:t>sítési helyek vonatkozásában a 3</w:t>
      </w:r>
      <w:r w:rsidRPr="00311EBA">
        <w:rPr>
          <w:bCs/>
          <w:sz w:val="24"/>
          <w:szCs w:val="24"/>
        </w:rPr>
        <w:t xml:space="preserve">. számú mellékletként csatolt </w:t>
      </w:r>
      <w:r w:rsidR="00B14603" w:rsidRPr="00311EBA">
        <w:rPr>
          <w:bCs/>
          <w:sz w:val="24"/>
          <w:szCs w:val="24"/>
        </w:rPr>
        <w:t>teljesítési ütemezésben</w:t>
      </w:r>
      <w:r w:rsidRPr="00311EBA">
        <w:rPr>
          <w:bCs/>
          <w:sz w:val="24"/>
          <w:szCs w:val="24"/>
        </w:rPr>
        <w:t xml:space="preserve"> meghatározott rendszeresség</w:t>
      </w:r>
      <w:r w:rsidR="00FA530E">
        <w:rPr>
          <w:bCs/>
          <w:sz w:val="24"/>
          <w:szCs w:val="24"/>
        </w:rPr>
        <w:t>ű</w:t>
      </w:r>
      <w:r w:rsidRPr="00311EBA">
        <w:rPr>
          <w:bCs/>
          <w:sz w:val="24"/>
          <w:szCs w:val="24"/>
        </w:rPr>
        <w:t xml:space="preserve"> és ütemezés szerint</w:t>
      </w:r>
      <w:r w:rsidR="00FA530E">
        <w:rPr>
          <w:bCs/>
          <w:sz w:val="24"/>
          <w:szCs w:val="24"/>
        </w:rPr>
        <w:t>i</w:t>
      </w:r>
      <w:r w:rsidRPr="00311EBA">
        <w:rPr>
          <w:bCs/>
          <w:sz w:val="24"/>
          <w:szCs w:val="24"/>
        </w:rPr>
        <w:t xml:space="preserve">. </w:t>
      </w:r>
    </w:p>
    <w:p w14:paraId="4D027E41" w14:textId="656C7033" w:rsidR="00FD2546" w:rsidRPr="00BE6435" w:rsidRDefault="00FD2546" w:rsidP="00C574EB">
      <w:pPr>
        <w:pStyle w:val="Listaszerbekezds"/>
        <w:numPr>
          <w:ilvl w:val="2"/>
          <w:numId w:val="4"/>
        </w:numPr>
        <w:spacing w:before="120" w:after="120" w:line="276" w:lineRule="auto"/>
        <w:ind w:left="709" w:hanging="709"/>
        <w:contextualSpacing w:val="0"/>
        <w:jc w:val="both"/>
        <w:rPr>
          <w:bCs/>
          <w:sz w:val="24"/>
          <w:szCs w:val="24"/>
        </w:rPr>
      </w:pPr>
      <w:r w:rsidRPr="006F2869">
        <w:rPr>
          <w:bCs/>
          <w:sz w:val="24"/>
          <w:szCs w:val="24"/>
        </w:rPr>
        <w:t>Felek rögzítik, hogy a Vevőnél kialakult élelmezési gyakorlat</w:t>
      </w:r>
      <w:r w:rsidR="00CF511A" w:rsidRPr="006F2869">
        <w:rPr>
          <w:bCs/>
          <w:sz w:val="24"/>
          <w:szCs w:val="24"/>
        </w:rPr>
        <w:t xml:space="preserve"> miatt az Eladónak a 3</w:t>
      </w:r>
      <w:r w:rsidRPr="006F2869">
        <w:rPr>
          <w:bCs/>
          <w:sz w:val="24"/>
          <w:szCs w:val="24"/>
        </w:rPr>
        <w:t xml:space="preserve">. számú melléklet szerinti rendszerességű és ütemezésű szállítással kell számolnia a </w:t>
      </w:r>
      <w:r w:rsidR="00F856FD">
        <w:rPr>
          <w:bCs/>
          <w:sz w:val="24"/>
          <w:szCs w:val="24"/>
        </w:rPr>
        <w:t>Keretszerződés</w:t>
      </w:r>
      <w:r w:rsidRPr="006F2869">
        <w:rPr>
          <w:bCs/>
          <w:sz w:val="24"/>
          <w:szCs w:val="24"/>
        </w:rPr>
        <w:t xml:space="preserve"> időtartama alatt.</w:t>
      </w:r>
    </w:p>
    <w:p w14:paraId="73B261B8" w14:textId="27523708" w:rsidR="00A76B98" w:rsidRPr="00BE6435" w:rsidRDefault="004358E4" w:rsidP="00C574EB">
      <w:pPr>
        <w:pStyle w:val="Listaszerbekezds"/>
        <w:numPr>
          <w:ilvl w:val="2"/>
          <w:numId w:val="4"/>
        </w:numPr>
        <w:spacing w:before="120" w:after="120" w:line="276" w:lineRule="auto"/>
        <w:ind w:left="709" w:hanging="709"/>
        <w:contextualSpacing w:val="0"/>
        <w:jc w:val="both"/>
        <w:rPr>
          <w:bCs/>
          <w:sz w:val="24"/>
          <w:szCs w:val="24"/>
        </w:rPr>
      </w:pPr>
      <w:r>
        <w:rPr>
          <w:bCs/>
          <w:sz w:val="24"/>
          <w:szCs w:val="24"/>
        </w:rPr>
        <w:t>Felek rögzítik, hogy Vevő a jelen szerződés mellékletét képező ütemezési tervben foglaltaktól eltérően, sürgős ellátási igény esetén jogosult soron kívüli megrendelést leadni Eladó részére a 6.1. pontban foglaltakkal összhangban, azzal, hogy a s</w:t>
      </w:r>
      <w:r w:rsidR="00A76B98" w:rsidRPr="006F2869">
        <w:rPr>
          <w:bCs/>
          <w:sz w:val="24"/>
          <w:szCs w:val="24"/>
        </w:rPr>
        <w:t xml:space="preserve">oron kívüli megrendelés esetén Eladó </w:t>
      </w:r>
      <w:r>
        <w:rPr>
          <w:bCs/>
          <w:sz w:val="24"/>
          <w:szCs w:val="24"/>
        </w:rPr>
        <w:t xml:space="preserve">az ilyen megrendelés kézhezvételétől számított </w:t>
      </w:r>
      <w:r w:rsidR="00826969" w:rsidRPr="006F2869">
        <w:rPr>
          <w:bCs/>
          <w:sz w:val="24"/>
          <w:szCs w:val="24"/>
        </w:rPr>
        <w:t>24</w:t>
      </w:r>
      <w:r w:rsidR="00A76B98" w:rsidRPr="006F2869">
        <w:rPr>
          <w:bCs/>
          <w:sz w:val="24"/>
          <w:szCs w:val="24"/>
        </w:rPr>
        <w:t xml:space="preserve"> ór</w:t>
      </w:r>
      <w:r>
        <w:rPr>
          <w:bCs/>
          <w:sz w:val="24"/>
          <w:szCs w:val="24"/>
        </w:rPr>
        <w:t>án</w:t>
      </w:r>
      <w:r w:rsidR="00A76B98" w:rsidRPr="006F2869">
        <w:rPr>
          <w:bCs/>
          <w:sz w:val="24"/>
          <w:szCs w:val="24"/>
        </w:rPr>
        <w:t xml:space="preserve"> </w:t>
      </w:r>
      <w:r>
        <w:rPr>
          <w:bCs/>
          <w:sz w:val="24"/>
          <w:szCs w:val="24"/>
        </w:rPr>
        <w:t>belül köteles</w:t>
      </w:r>
      <w:r w:rsidR="00A76B98" w:rsidRPr="006F2869">
        <w:rPr>
          <w:bCs/>
          <w:sz w:val="24"/>
          <w:szCs w:val="24"/>
        </w:rPr>
        <w:t xml:space="preserve"> </w:t>
      </w:r>
      <w:r>
        <w:rPr>
          <w:bCs/>
          <w:sz w:val="24"/>
          <w:szCs w:val="24"/>
        </w:rPr>
        <w:t>le</w:t>
      </w:r>
      <w:r w:rsidR="00A76B98" w:rsidRPr="006F2869">
        <w:rPr>
          <w:bCs/>
          <w:sz w:val="24"/>
          <w:szCs w:val="24"/>
        </w:rPr>
        <w:t>szállíta</w:t>
      </w:r>
      <w:r>
        <w:rPr>
          <w:bCs/>
          <w:sz w:val="24"/>
          <w:szCs w:val="24"/>
        </w:rPr>
        <w:t>ni</w:t>
      </w:r>
      <w:r w:rsidR="00784A35" w:rsidRPr="006F2869">
        <w:rPr>
          <w:bCs/>
          <w:sz w:val="24"/>
          <w:szCs w:val="24"/>
        </w:rPr>
        <w:t xml:space="preserve"> </w:t>
      </w:r>
      <w:r w:rsidR="00731561" w:rsidRPr="006F2869">
        <w:rPr>
          <w:bCs/>
          <w:sz w:val="24"/>
          <w:szCs w:val="24"/>
        </w:rPr>
        <w:t>a</w:t>
      </w:r>
      <w:r w:rsidR="00784A35" w:rsidRPr="006F2869">
        <w:rPr>
          <w:bCs/>
          <w:sz w:val="24"/>
          <w:szCs w:val="24"/>
        </w:rPr>
        <w:t xml:space="preserve"> megrendelt termékeket</w:t>
      </w:r>
      <w:r w:rsidR="00A76B98" w:rsidRPr="006F2869">
        <w:rPr>
          <w:bCs/>
          <w:sz w:val="24"/>
          <w:szCs w:val="24"/>
        </w:rPr>
        <w:t>.</w:t>
      </w:r>
      <w:r w:rsidR="00D023CE">
        <w:rPr>
          <w:bCs/>
          <w:sz w:val="24"/>
          <w:szCs w:val="24"/>
        </w:rPr>
        <w:t xml:space="preserve"> </w:t>
      </w:r>
      <w:r>
        <w:rPr>
          <w:bCs/>
          <w:sz w:val="24"/>
          <w:szCs w:val="24"/>
        </w:rPr>
        <w:t>Vevő a soron kívüli eseti megrendelésben köteles megadni a soronkívüliség indokát.</w:t>
      </w:r>
      <w:r w:rsidR="00C574EB">
        <w:rPr>
          <w:bCs/>
          <w:sz w:val="24"/>
          <w:szCs w:val="24"/>
        </w:rPr>
        <w:t xml:space="preserve"> Felek rögzítik, hogy Vevő a jelen szerződés időbeli hatálya alatt 12 (tizenkét) hónapos periódusonként legfeljebb 20 (húsz) soron kívüli megrendelést adhat le. Eladó a soron kívüli megrendelések jelen pontban foglaltak szerinti leadásából eredően a Vevővel szemben többlettérítési igénnyel nem élhet.</w:t>
      </w:r>
    </w:p>
    <w:p w14:paraId="1D5BD571" w14:textId="77777777" w:rsidR="00FD2546" w:rsidRPr="00BE6435" w:rsidRDefault="00FD2546" w:rsidP="00C574EB">
      <w:pPr>
        <w:pStyle w:val="Listaszerbekezds"/>
        <w:numPr>
          <w:ilvl w:val="2"/>
          <w:numId w:val="4"/>
        </w:numPr>
        <w:spacing w:before="120" w:after="120" w:line="276" w:lineRule="auto"/>
        <w:ind w:left="709" w:hanging="709"/>
        <w:contextualSpacing w:val="0"/>
        <w:jc w:val="both"/>
        <w:rPr>
          <w:bCs/>
          <w:sz w:val="24"/>
          <w:szCs w:val="24"/>
        </w:rPr>
      </w:pPr>
      <w:r w:rsidRPr="006F2869">
        <w:rPr>
          <w:bCs/>
          <w:sz w:val="24"/>
          <w:szCs w:val="24"/>
        </w:rPr>
        <w:t>Ha a teljesítési határidő lejárta előtt nyilvánvalóvá válik, hogy Eladó csak olyan számottevő késéssel tudja teljesíteni az adott Eseti Megrendelésben foglaltakat, amely Vevőnek már nem áll érdekében, Vevő jogosult elállni az Eseti Megrendeléstől, és a termékeket más forrásból beszerezni. Minden ezzel kapcsolatban felmerülő költséget Vevő jogosult kártérítés jogcímén Eladóval</w:t>
      </w:r>
      <w:r w:rsidR="00163230" w:rsidRPr="006F2869">
        <w:rPr>
          <w:bCs/>
          <w:sz w:val="24"/>
          <w:szCs w:val="24"/>
        </w:rPr>
        <w:t xml:space="preserve"> szemben érvényesíteni</w:t>
      </w:r>
      <w:r w:rsidR="00784A35" w:rsidRPr="006F2869">
        <w:rPr>
          <w:bCs/>
          <w:sz w:val="24"/>
          <w:szCs w:val="24"/>
        </w:rPr>
        <w:t>.</w:t>
      </w:r>
    </w:p>
    <w:p w14:paraId="671824CB" w14:textId="77777777" w:rsidR="00FD2546" w:rsidRPr="006F2869" w:rsidRDefault="00FD2546" w:rsidP="00630C8A">
      <w:pPr>
        <w:numPr>
          <w:ilvl w:val="1"/>
          <w:numId w:val="4"/>
        </w:numPr>
        <w:tabs>
          <w:tab w:val="center" w:pos="4819"/>
          <w:tab w:val="center" w:pos="5130"/>
          <w:tab w:val="right" w:pos="9072"/>
        </w:tabs>
        <w:spacing w:before="120" w:after="120"/>
        <w:ind w:left="567" w:hanging="567"/>
        <w:contextualSpacing/>
        <w:jc w:val="both"/>
        <w:rPr>
          <w:rFonts w:ascii="Times New Roman" w:hAnsi="Times New Roman"/>
          <w:b/>
          <w:iCs/>
          <w:sz w:val="24"/>
          <w:szCs w:val="24"/>
          <w:lang w:eastAsia="hu-HU"/>
        </w:rPr>
      </w:pPr>
      <w:r w:rsidRPr="006F2869">
        <w:rPr>
          <w:rFonts w:ascii="Times New Roman" w:hAnsi="Times New Roman"/>
          <w:b/>
          <w:iCs/>
          <w:sz w:val="24"/>
          <w:szCs w:val="24"/>
          <w:lang w:eastAsia="hu-HU"/>
        </w:rPr>
        <w:t>A teljesítés módja</w:t>
      </w:r>
    </w:p>
    <w:p w14:paraId="24486A4C" w14:textId="75439AB9" w:rsidR="00FD2546" w:rsidRPr="006F2869" w:rsidRDefault="00FD2546" w:rsidP="00630C8A">
      <w:pPr>
        <w:pStyle w:val="Listaszerbekezds"/>
        <w:numPr>
          <w:ilvl w:val="2"/>
          <w:numId w:val="4"/>
        </w:numPr>
        <w:spacing w:before="120" w:after="120" w:line="276" w:lineRule="auto"/>
        <w:ind w:left="709" w:hanging="709"/>
        <w:contextualSpacing w:val="0"/>
        <w:jc w:val="both"/>
        <w:rPr>
          <w:bCs/>
          <w:sz w:val="24"/>
          <w:szCs w:val="24"/>
        </w:rPr>
      </w:pPr>
      <w:r w:rsidRPr="00BE6435">
        <w:rPr>
          <w:bCs/>
          <w:sz w:val="24"/>
          <w:szCs w:val="24"/>
        </w:rPr>
        <w:lastRenderedPageBreak/>
        <w:t xml:space="preserve">Az Eladó a jelen </w:t>
      </w:r>
      <w:r w:rsidR="00F856FD">
        <w:rPr>
          <w:bCs/>
          <w:sz w:val="24"/>
          <w:szCs w:val="24"/>
        </w:rPr>
        <w:t>Keretszerződés</w:t>
      </w:r>
      <w:r w:rsidRPr="00BE6435">
        <w:rPr>
          <w:bCs/>
          <w:sz w:val="24"/>
          <w:szCs w:val="24"/>
        </w:rPr>
        <w:t xml:space="preserve"> alapján a szerződéses és </w:t>
      </w:r>
      <w:r w:rsidRPr="006F2869">
        <w:rPr>
          <w:bCs/>
          <w:sz w:val="24"/>
          <w:szCs w:val="24"/>
        </w:rPr>
        <w:t xml:space="preserve">műszaki követelményeknek, a jogszabályi előírásoknak és </w:t>
      </w:r>
      <w:r w:rsidRPr="00BE6435">
        <w:rPr>
          <w:bCs/>
          <w:sz w:val="24"/>
          <w:szCs w:val="24"/>
        </w:rPr>
        <w:t>a szakmai szabályoknak megfelelően, a lehető legmagasabb színvonalon köteles teljesíteni.</w:t>
      </w:r>
    </w:p>
    <w:p w14:paraId="0922A454" w14:textId="5E4AD3B9" w:rsidR="00FD2546" w:rsidRPr="00BE6435" w:rsidRDefault="00FD2546" w:rsidP="00630C8A">
      <w:pPr>
        <w:pStyle w:val="Listaszerbekezds"/>
        <w:numPr>
          <w:ilvl w:val="2"/>
          <w:numId w:val="4"/>
        </w:numPr>
        <w:spacing w:before="120" w:after="120" w:line="276" w:lineRule="auto"/>
        <w:ind w:left="709" w:hanging="709"/>
        <w:contextualSpacing w:val="0"/>
        <w:jc w:val="both"/>
        <w:rPr>
          <w:bCs/>
          <w:sz w:val="24"/>
          <w:szCs w:val="24"/>
        </w:rPr>
      </w:pPr>
      <w:r w:rsidRPr="006F2869">
        <w:rPr>
          <w:bCs/>
          <w:sz w:val="24"/>
          <w:szCs w:val="24"/>
        </w:rPr>
        <w:t xml:space="preserve">Eladó számlát csak az Eseti Megrendelés szerint mennyiségileg </w:t>
      </w:r>
      <w:r w:rsidR="00F43E27" w:rsidRPr="006F2869">
        <w:rPr>
          <w:bCs/>
          <w:sz w:val="24"/>
          <w:szCs w:val="24"/>
        </w:rPr>
        <w:t xml:space="preserve">teljes </w:t>
      </w:r>
      <w:r w:rsidRPr="006F2869">
        <w:rPr>
          <w:bCs/>
          <w:sz w:val="24"/>
          <w:szCs w:val="24"/>
        </w:rPr>
        <w:t xml:space="preserve">és minőségileg </w:t>
      </w:r>
      <w:r w:rsidR="00F43E27" w:rsidRPr="006F2869">
        <w:rPr>
          <w:bCs/>
          <w:sz w:val="24"/>
          <w:szCs w:val="24"/>
        </w:rPr>
        <w:t>kifogástalan</w:t>
      </w:r>
      <w:r w:rsidRPr="006F2869">
        <w:rPr>
          <w:bCs/>
          <w:sz w:val="24"/>
          <w:szCs w:val="24"/>
        </w:rPr>
        <w:t xml:space="preserve"> vagy ütemezett rendelések teljesítési részeinek teljesítése esetén jogosult kiállítani, átvételt elismerő szállítólevél birtokában, melynek egy példánya a számla kötelező melléklete.</w:t>
      </w:r>
    </w:p>
    <w:p w14:paraId="1106DF45" w14:textId="3D93B287" w:rsidR="00FD2546" w:rsidRPr="00BE6435" w:rsidRDefault="00FD2546" w:rsidP="00630C8A">
      <w:pPr>
        <w:pStyle w:val="Listaszerbekezds"/>
        <w:numPr>
          <w:ilvl w:val="2"/>
          <w:numId w:val="4"/>
        </w:numPr>
        <w:spacing w:before="120" w:after="120" w:line="276" w:lineRule="auto"/>
        <w:ind w:left="709" w:hanging="709"/>
        <w:contextualSpacing w:val="0"/>
        <w:jc w:val="both"/>
        <w:rPr>
          <w:bCs/>
          <w:sz w:val="24"/>
          <w:szCs w:val="24"/>
        </w:rPr>
      </w:pPr>
      <w:r w:rsidRPr="006F2869">
        <w:rPr>
          <w:bCs/>
          <w:sz w:val="24"/>
          <w:szCs w:val="24"/>
        </w:rPr>
        <w:t xml:space="preserve">Szerződő </w:t>
      </w:r>
      <w:r w:rsidR="0027101C">
        <w:rPr>
          <w:bCs/>
          <w:sz w:val="24"/>
          <w:szCs w:val="24"/>
        </w:rPr>
        <w:t>F</w:t>
      </w:r>
      <w:r w:rsidRPr="006F2869">
        <w:rPr>
          <w:bCs/>
          <w:sz w:val="24"/>
          <w:szCs w:val="24"/>
        </w:rPr>
        <w:t>elek megállapodnak, hogy Eladó az Eseti Megrendelés részletekben történő teljesítésére csak a Vevő ilyen tartalmú utasítása esetén jogosult.</w:t>
      </w:r>
    </w:p>
    <w:p w14:paraId="4FB008BF" w14:textId="734205D1" w:rsidR="00FD2546" w:rsidRPr="00BE6435" w:rsidRDefault="00FD2546" w:rsidP="00630C8A">
      <w:pPr>
        <w:pStyle w:val="Listaszerbekezds"/>
        <w:numPr>
          <w:ilvl w:val="2"/>
          <w:numId w:val="4"/>
        </w:numPr>
        <w:spacing w:before="120" w:after="120" w:line="276" w:lineRule="auto"/>
        <w:ind w:left="709" w:hanging="709"/>
        <w:contextualSpacing w:val="0"/>
        <w:jc w:val="both"/>
        <w:rPr>
          <w:bCs/>
          <w:sz w:val="24"/>
          <w:szCs w:val="24"/>
        </w:rPr>
      </w:pPr>
      <w:r w:rsidRPr="006F2869">
        <w:rPr>
          <w:bCs/>
          <w:sz w:val="24"/>
          <w:szCs w:val="24"/>
        </w:rPr>
        <w:t>A szállítólevélen fel kell tüntetni</w:t>
      </w:r>
      <w:r w:rsidR="00895260" w:rsidRPr="006F2869">
        <w:rPr>
          <w:bCs/>
          <w:sz w:val="24"/>
          <w:szCs w:val="24"/>
        </w:rPr>
        <w:t xml:space="preserve"> a termékek minőség-megőrzési idejét vagy fogyaszthatósági idejét, valamint</w:t>
      </w:r>
      <w:r w:rsidRPr="006F2869">
        <w:rPr>
          <w:bCs/>
          <w:sz w:val="24"/>
          <w:szCs w:val="24"/>
        </w:rPr>
        <w:t xml:space="preserve"> a </w:t>
      </w:r>
      <w:r w:rsidR="00163230" w:rsidRPr="006F2869">
        <w:rPr>
          <w:bCs/>
          <w:sz w:val="24"/>
          <w:szCs w:val="24"/>
        </w:rPr>
        <w:t>termék</w:t>
      </w:r>
      <w:r w:rsidRPr="006F2869">
        <w:rPr>
          <w:bCs/>
          <w:sz w:val="24"/>
          <w:szCs w:val="24"/>
        </w:rPr>
        <w:t xml:space="preserve"> </w:t>
      </w:r>
      <w:r w:rsidR="00451C46">
        <w:rPr>
          <w:bCs/>
          <w:sz w:val="24"/>
          <w:szCs w:val="24"/>
        </w:rPr>
        <w:t>jelen Keret</w:t>
      </w:r>
      <w:r w:rsidRPr="006F2869">
        <w:rPr>
          <w:bCs/>
          <w:sz w:val="24"/>
          <w:szCs w:val="24"/>
        </w:rPr>
        <w:t>szerződés szerinti megnevezését is, illetve azon a vonatkozó jogszabályokban előírt egyéb adatoknak is szerepelnie kell. A szállító edényzet tisztításáról, fertőtlenítéséről – saját költségén – az Eladónak kell gondoskodnia.</w:t>
      </w:r>
    </w:p>
    <w:p w14:paraId="2F4C6772" w14:textId="6634C0AE" w:rsidR="00FD2546" w:rsidRPr="00BE6435" w:rsidRDefault="00FD2546" w:rsidP="00630C8A">
      <w:pPr>
        <w:pStyle w:val="Listaszerbekezds"/>
        <w:numPr>
          <w:ilvl w:val="2"/>
          <w:numId w:val="4"/>
        </w:numPr>
        <w:spacing w:before="120" w:after="120" w:line="276" w:lineRule="auto"/>
        <w:ind w:left="709" w:hanging="709"/>
        <w:contextualSpacing w:val="0"/>
        <w:jc w:val="both"/>
        <w:rPr>
          <w:bCs/>
          <w:sz w:val="24"/>
          <w:szCs w:val="24"/>
        </w:rPr>
      </w:pPr>
      <w:r w:rsidRPr="006F2869">
        <w:rPr>
          <w:bCs/>
          <w:sz w:val="24"/>
          <w:szCs w:val="24"/>
        </w:rPr>
        <w:t xml:space="preserve">A termékeknek a teljesítési </w:t>
      </w:r>
      <w:r w:rsidR="00CC0E3A" w:rsidRPr="006F2869">
        <w:rPr>
          <w:bCs/>
          <w:sz w:val="24"/>
          <w:szCs w:val="24"/>
        </w:rPr>
        <w:t xml:space="preserve">helyig </w:t>
      </w:r>
      <w:r w:rsidRPr="006F2869">
        <w:rPr>
          <w:bCs/>
          <w:sz w:val="24"/>
          <w:szCs w:val="24"/>
        </w:rPr>
        <w:t>történő szállításért Eladó külön díjazást nem igényelhet, a szállítás költsége Eladót terheli. Az Eladó a leszállítandó terméket a szállítás módjának, illetve a jogszabályi, hatósági és egyéb, a termékre vonatkozó speciális előírásoknak megfelelő csomagolásban szállítja le</w:t>
      </w:r>
      <w:r w:rsidR="00F43E27" w:rsidRPr="006F2869">
        <w:rPr>
          <w:bCs/>
          <w:sz w:val="24"/>
          <w:szCs w:val="24"/>
        </w:rPr>
        <w:t>,</w:t>
      </w:r>
      <w:r w:rsidRPr="006F2869">
        <w:rPr>
          <w:bCs/>
          <w:sz w:val="24"/>
          <w:szCs w:val="24"/>
        </w:rPr>
        <w:t xml:space="preserve"> és a Vevő által kijelölt helyiségbe való kirakodással teljesíti. A csomagokon (ládákon) fel kell tüntetni a megfelelő kezelésre és tárolásra vonatkozó feliratokat, illetve címkéket magyar nyelven is. Eladó a termékek kirakodásáért külön ellenszolgáltatást nem követelhet.</w:t>
      </w:r>
    </w:p>
    <w:p w14:paraId="21295503" w14:textId="77777777" w:rsidR="00FD2546" w:rsidRPr="00BE6435" w:rsidRDefault="00FD2546" w:rsidP="00630C8A">
      <w:pPr>
        <w:pStyle w:val="Listaszerbekezds"/>
        <w:numPr>
          <w:ilvl w:val="2"/>
          <w:numId w:val="4"/>
        </w:numPr>
        <w:spacing w:before="120" w:after="120" w:line="276" w:lineRule="auto"/>
        <w:ind w:left="709" w:hanging="709"/>
        <w:contextualSpacing w:val="0"/>
        <w:jc w:val="both"/>
        <w:rPr>
          <w:bCs/>
          <w:sz w:val="24"/>
          <w:szCs w:val="24"/>
        </w:rPr>
      </w:pPr>
      <w:r w:rsidRPr="006F2869">
        <w:rPr>
          <w:bCs/>
          <w:sz w:val="24"/>
          <w:szCs w:val="24"/>
        </w:rPr>
        <w:t xml:space="preserve">Amennyiben a szállításhoz jogszabály, gyártó előírása, illetőleg szakmai szokások miatt ún. göngyöleg szükséges, azt az Eladó a saját költségére köteles megfelelő állagban, tisztán biztosítani. </w:t>
      </w:r>
    </w:p>
    <w:p w14:paraId="49AF0A56" w14:textId="167D0C5A" w:rsidR="00FD2546" w:rsidRPr="00BE6435" w:rsidRDefault="00FD2546" w:rsidP="00630C8A">
      <w:pPr>
        <w:pStyle w:val="Listaszerbekezds"/>
        <w:numPr>
          <w:ilvl w:val="2"/>
          <w:numId w:val="4"/>
        </w:numPr>
        <w:spacing w:before="120" w:after="120" w:line="276" w:lineRule="auto"/>
        <w:ind w:left="709" w:hanging="709"/>
        <w:contextualSpacing w:val="0"/>
        <w:jc w:val="both"/>
        <w:rPr>
          <w:bCs/>
          <w:sz w:val="24"/>
          <w:szCs w:val="24"/>
        </w:rPr>
      </w:pPr>
      <w:r w:rsidRPr="006F2869">
        <w:rPr>
          <w:bCs/>
          <w:sz w:val="24"/>
          <w:szCs w:val="24"/>
        </w:rPr>
        <w:t xml:space="preserve">Vevő köteles a termék szállításához használt göngyöleget a felhasználást követő szállítás alkalmával </w:t>
      </w:r>
      <w:r w:rsidR="00F43E27" w:rsidRPr="006F2869">
        <w:rPr>
          <w:bCs/>
          <w:sz w:val="24"/>
          <w:szCs w:val="24"/>
        </w:rPr>
        <w:t xml:space="preserve">épségben </w:t>
      </w:r>
      <w:r w:rsidRPr="006F2869">
        <w:rPr>
          <w:bCs/>
          <w:sz w:val="24"/>
          <w:szCs w:val="24"/>
        </w:rPr>
        <w:t>visszaszolgáltatni az Eladó részére.</w:t>
      </w:r>
      <w:r w:rsidR="00F43E27" w:rsidRPr="006F2869">
        <w:rPr>
          <w:bCs/>
          <w:sz w:val="24"/>
          <w:szCs w:val="24"/>
        </w:rPr>
        <w:t xml:space="preserve"> A göngyöleg </w:t>
      </w:r>
      <w:r w:rsidR="00635CAD">
        <w:rPr>
          <w:bCs/>
          <w:sz w:val="24"/>
          <w:szCs w:val="24"/>
        </w:rPr>
        <w:t xml:space="preserve">igazolt </w:t>
      </w:r>
      <w:r w:rsidR="00F43E27" w:rsidRPr="006F2869">
        <w:rPr>
          <w:bCs/>
          <w:sz w:val="24"/>
          <w:szCs w:val="24"/>
        </w:rPr>
        <w:t xml:space="preserve">ellenértékét a Vevő </w:t>
      </w:r>
      <w:r w:rsidR="00872985" w:rsidRPr="006F2869">
        <w:rPr>
          <w:bCs/>
          <w:sz w:val="24"/>
          <w:szCs w:val="24"/>
        </w:rPr>
        <w:t>az Eladónak</w:t>
      </w:r>
      <w:r w:rsidR="00F43E27" w:rsidRPr="006F2869">
        <w:rPr>
          <w:bCs/>
          <w:sz w:val="24"/>
          <w:szCs w:val="24"/>
        </w:rPr>
        <w:t xml:space="preserve"> kizárólag akkor köteles megfizetni (kártérítés jogcímén), ha azt a Vevő a következő teljesítés alkalmával nem tudja épségben visszaszolgáltatni.</w:t>
      </w:r>
    </w:p>
    <w:p w14:paraId="5B2C7290" w14:textId="77777777" w:rsidR="00FD2546" w:rsidRPr="00BE6435" w:rsidRDefault="00FD2546" w:rsidP="00630C8A">
      <w:pPr>
        <w:pStyle w:val="Listaszerbekezds"/>
        <w:numPr>
          <w:ilvl w:val="2"/>
          <w:numId w:val="4"/>
        </w:numPr>
        <w:spacing w:before="120" w:after="120" w:line="276" w:lineRule="auto"/>
        <w:ind w:left="709" w:hanging="709"/>
        <w:contextualSpacing w:val="0"/>
        <w:jc w:val="both"/>
        <w:rPr>
          <w:bCs/>
          <w:sz w:val="24"/>
          <w:szCs w:val="24"/>
        </w:rPr>
      </w:pPr>
      <w:r w:rsidRPr="006F2869">
        <w:rPr>
          <w:bCs/>
          <w:sz w:val="24"/>
          <w:szCs w:val="24"/>
        </w:rPr>
        <w:t>A szállítás megszervezésével és lebonyolításával kapcsolatos valamennyi feladat az Eladót terheli, ennek költségét viseli.</w:t>
      </w:r>
    </w:p>
    <w:p w14:paraId="5333D8AD" w14:textId="77777777" w:rsidR="00FD2546" w:rsidRPr="006F2869" w:rsidRDefault="00FD2546" w:rsidP="00630C8A">
      <w:pPr>
        <w:pStyle w:val="Listaszerbekezds"/>
        <w:numPr>
          <w:ilvl w:val="2"/>
          <w:numId w:val="4"/>
        </w:numPr>
        <w:spacing w:before="120" w:after="120" w:line="276" w:lineRule="auto"/>
        <w:ind w:left="709" w:hanging="709"/>
        <w:contextualSpacing w:val="0"/>
        <w:jc w:val="both"/>
        <w:rPr>
          <w:bCs/>
          <w:sz w:val="24"/>
          <w:szCs w:val="24"/>
        </w:rPr>
      </w:pPr>
      <w:r w:rsidRPr="006F2869">
        <w:rPr>
          <w:bCs/>
          <w:sz w:val="24"/>
          <w:szCs w:val="24"/>
        </w:rPr>
        <w:t xml:space="preserve">Eladó köteles gondoskodni az Eseti Megrendelés alapján leszállítandó termékek megfelelő sérülésmentes csomagolásáról és leszállításáról. </w:t>
      </w:r>
    </w:p>
    <w:p w14:paraId="070C40F0" w14:textId="652E4691" w:rsidR="00FD2546" w:rsidRPr="006F2869" w:rsidRDefault="00635CAD" w:rsidP="00630C8A">
      <w:pPr>
        <w:pStyle w:val="Listaszerbekezds"/>
        <w:numPr>
          <w:ilvl w:val="2"/>
          <w:numId w:val="4"/>
        </w:numPr>
        <w:spacing w:before="120" w:after="120" w:line="276" w:lineRule="auto"/>
        <w:ind w:left="709" w:hanging="709"/>
        <w:contextualSpacing w:val="0"/>
        <w:jc w:val="both"/>
        <w:rPr>
          <w:bCs/>
          <w:sz w:val="24"/>
          <w:szCs w:val="24"/>
        </w:rPr>
      </w:pPr>
      <w:r>
        <w:rPr>
          <w:bCs/>
          <w:sz w:val="24"/>
          <w:szCs w:val="24"/>
        </w:rPr>
        <w:t xml:space="preserve">A 6.3.5. pontban foglaltakon túlmenően Felek rögzítik, hogy </w:t>
      </w:r>
      <w:r w:rsidR="00FD2546" w:rsidRPr="006F2869">
        <w:rPr>
          <w:bCs/>
          <w:sz w:val="24"/>
          <w:szCs w:val="24"/>
        </w:rPr>
        <w:t>Megfelelőnek az a csomagolás tekinthető, amely a szállítás és a tárolás alatt megakadályozza a sérülést, károsodást, időjárásból származó befolyásokat és egyéb környezeti hatásokat, valamint megfelel a mindenkor hatályos jogszabályi rendelkezéseknek.</w:t>
      </w:r>
    </w:p>
    <w:p w14:paraId="7C23F3BA" w14:textId="77777777" w:rsidR="00FD2546" w:rsidRPr="006F2869" w:rsidRDefault="00FD2546" w:rsidP="00630C8A">
      <w:pPr>
        <w:pStyle w:val="Listaszerbekezds"/>
        <w:numPr>
          <w:ilvl w:val="2"/>
          <w:numId w:val="4"/>
        </w:numPr>
        <w:spacing w:before="120" w:after="120" w:line="276" w:lineRule="auto"/>
        <w:ind w:left="709" w:hanging="709"/>
        <w:contextualSpacing w:val="0"/>
        <w:jc w:val="both"/>
        <w:rPr>
          <w:bCs/>
          <w:sz w:val="24"/>
          <w:szCs w:val="24"/>
        </w:rPr>
      </w:pPr>
      <w:r w:rsidRPr="006F2869">
        <w:rPr>
          <w:bCs/>
          <w:sz w:val="24"/>
          <w:szCs w:val="24"/>
        </w:rPr>
        <w:t>Eladó a szállítást teljes anyagi felelőssége mellett, saját kockázatára nyújtja</w:t>
      </w:r>
      <w:r w:rsidR="00F43E27" w:rsidRPr="006F2869">
        <w:rPr>
          <w:bCs/>
          <w:sz w:val="24"/>
          <w:szCs w:val="24"/>
        </w:rPr>
        <w:t>,</w:t>
      </w:r>
      <w:r w:rsidRPr="006F2869">
        <w:rPr>
          <w:bCs/>
          <w:sz w:val="24"/>
          <w:szCs w:val="24"/>
        </w:rPr>
        <w:t xml:space="preserve"> és felel alkalmazottai és esetleges alvállalkozói magatartásáért.</w:t>
      </w:r>
    </w:p>
    <w:p w14:paraId="0A4A1DC9" w14:textId="316333B2" w:rsidR="00FD2546" w:rsidRPr="006F2869" w:rsidRDefault="00FD2546" w:rsidP="00630C8A">
      <w:pPr>
        <w:pStyle w:val="Listaszerbekezds"/>
        <w:numPr>
          <w:ilvl w:val="2"/>
          <w:numId w:val="4"/>
        </w:numPr>
        <w:spacing w:before="120" w:after="120" w:line="276" w:lineRule="auto"/>
        <w:ind w:left="709" w:hanging="709"/>
        <w:contextualSpacing w:val="0"/>
        <w:jc w:val="both"/>
        <w:rPr>
          <w:bCs/>
          <w:sz w:val="24"/>
          <w:szCs w:val="24"/>
        </w:rPr>
      </w:pPr>
      <w:r w:rsidRPr="006F2869">
        <w:rPr>
          <w:bCs/>
          <w:sz w:val="24"/>
          <w:szCs w:val="24"/>
        </w:rPr>
        <w:lastRenderedPageBreak/>
        <w:t xml:space="preserve">Vevő a </w:t>
      </w:r>
      <w:r w:rsidR="00865409" w:rsidRPr="006F2869">
        <w:rPr>
          <w:bCs/>
          <w:sz w:val="24"/>
          <w:szCs w:val="24"/>
        </w:rPr>
        <w:t xml:space="preserve">származási bizonyítvánnyal </w:t>
      </w:r>
      <w:r w:rsidRPr="006F2869">
        <w:rPr>
          <w:bCs/>
          <w:sz w:val="24"/>
          <w:szCs w:val="24"/>
        </w:rPr>
        <w:t>nem igazolt</w:t>
      </w:r>
      <w:r w:rsidR="00865409" w:rsidRPr="006F2869">
        <w:rPr>
          <w:bCs/>
          <w:sz w:val="24"/>
          <w:szCs w:val="24"/>
        </w:rPr>
        <w:t xml:space="preserve"> származású</w:t>
      </w:r>
      <w:r w:rsidRPr="006F2869">
        <w:rPr>
          <w:bCs/>
          <w:sz w:val="24"/>
          <w:szCs w:val="24"/>
        </w:rPr>
        <w:t xml:space="preserve">, illetve jelen </w:t>
      </w:r>
      <w:r w:rsidR="00F856FD">
        <w:rPr>
          <w:bCs/>
          <w:sz w:val="24"/>
          <w:szCs w:val="24"/>
        </w:rPr>
        <w:t>Keretszerződés</w:t>
      </w:r>
      <w:r w:rsidRPr="006F2869">
        <w:rPr>
          <w:bCs/>
          <w:sz w:val="24"/>
          <w:szCs w:val="24"/>
        </w:rPr>
        <w:t>b</w:t>
      </w:r>
      <w:r w:rsidR="00635CAD">
        <w:rPr>
          <w:bCs/>
          <w:sz w:val="24"/>
          <w:szCs w:val="24"/>
        </w:rPr>
        <w:t>e</w:t>
      </w:r>
      <w:r w:rsidRPr="006F2869">
        <w:rPr>
          <w:bCs/>
          <w:sz w:val="24"/>
          <w:szCs w:val="24"/>
        </w:rPr>
        <w:t>n meghatározott minőségi követelményeknek nem megfelelő</w:t>
      </w:r>
      <w:r w:rsidR="00872985" w:rsidRPr="006F2869">
        <w:rPr>
          <w:bCs/>
          <w:sz w:val="24"/>
          <w:szCs w:val="24"/>
        </w:rPr>
        <w:t>en</w:t>
      </w:r>
      <w:r w:rsidRPr="006F2869">
        <w:rPr>
          <w:bCs/>
          <w:sz w:val="24"/>
          <w:szCs w:val="24"/>
        </w:rPr>
        <w:t xml:space="preserve"> szállított termék átvételét megtagadhatja, és érvényesítheti a szerződésszegés esetére megillető jogait.</w:t>
      </w:r>
    </w:p>
    <w:p w14:paraId="58655B32" w14:textId="45C30AE1" w:rsidR="00FD2546" w:rsidRPr="006F2869" w:rsidRDefault="00FD2546" w:rsidP="00630C8A">
      <w:pPr>
        <w:pStyle w:val="Listaszerbekezds"/>
        <w:numPr>
          <w:ilvl w:val="2"/>
          <w:numId w:val="4"/>
        </w:numPr>
        <w:spacing w:before="120" w:after="120" w:line="276" w:lineRule="auto"/>
        <w:ind w:left="709" w:hanging="709"/>
        <w:contextualSpacing w:val="0"/>
        <w:jc w:val="both"/>
        <w:rPr>
          <w:bCs/>
          <w:sz w:val="24"/>
          <w:szCs w:val="24"/>
        </w:rPr>
      </w:pPr>
      <w:r w:rsidRPr="006F2869">
        <w:rPr>
          <w:bCs/>
          <w:sz w:val="24"/>
          <w:szCs w:val="24"/>
        </w:rPr>
        <w:t>Eladó csak olyan termékkel teljesíthet, mely a gyártótól való átvételtől a Vevőnek való átadásig igazoltan a jogszabályoknak (ill. a HACCP rendszernek) megfelelő szállítási és tárolási folyamaton esett át. Eladónak ezt</w:t>
      </w:r>
      <w:r w:rsidR="00872985" w:rsidRPr="006F2869">
        <w:rPr>
          <w:bCs/>
          <w:sz w:val="24"/>
          <w:szCs w:val="24"/>
        </w:rPr>
        <w:t xml:space="preserve"> tudni</w:t>
      </w:r>
      <w:r w:rsidRPr="006F2869">
        <w:rPr>
          <w:bCs/>
          <w:sz w:val="24"/>
          <w:szCs w:val="24"/>
        </w:rPr>
        <w:t xml:space="preserve"> kell </w:t>
      </w:r>
      <w:r w:rsidR="00872985" w:rsidRPr="006F2869">
        <w:rPr>
          <w:bCs/>
          <w:sz w:val="24"/>
          <w:szCs w:val="24"/>
        </w:rPr>
        <w:t>igazolni</w:t>
      </w:r>
      <w:r w:rsidRPr="006F2869">
        <w:rPr>
          <w:bCs/>
          <w:sz w:val="24"/>
          <w:szCs w:val="24"/>
        </w:rPr>
        <w:t xml:space="preserve">. </w:t>
      </w:r>
      <w:r w:rsidR="00953E9A">
        <w:rPr>
          <w:bCs/>
          <w:sz w:val="24"/>
          <w:szCs w:val="24"/>
        </w:rPr>
        <w:t>Előzőek</w:t>
      </w:r>
      <w:r w:rsidR="00D023CE">
        <w:rPr>
          <w:bCs/>
          <w:sz w:val="24"/>
          <w:szCs w:val="24"/>
        </w:rPr>
        <w:t xml:space="preserve"> </w:t>
      </w:r>
      <w:r w:rsidRPr="006F2869">
        <w:rPr>
          <w:bCs/>
          <w:sz w:val="24"/>
          <w:szCs w:val="24"/>
        </w:rPr>
        <w:t>bármelyikének megsértése súlyos szerződésszegésnek minősül.</w:t>
      </w:r>
    </w:p>
    <w:p w14:paraId="43686953" w14:textId="197F6500" w:rsidR="00FD2546" w:rsidRPr="006F2869" w:rsidRDefault="00FD2546" w:rsidP="00630C8A">
      <w:pPr>
        <w:pStyle w:val="Listaszerbekezds"/>
        <w:numPr>
          <w:ilvl w:val="2"/>
          <w:numId w:val="4"/>
        </w:numPr>
        <w:spacing w:before="120" w:after="120" w:line="276" w:lineRule="auto"/>
        <w:ind w:left="709" w:hanging="709"/>
        <w:contextualSpacing w:val="0"/>
        <w:jc w:val="both"/>
        <w:rPr>
          <w:bCs/>
          <w:sz w:val="24"/>
          <w:szCs w:val="24"/>
        </w:rPr>
      </w:pPr>
      <w:r w:rsidRPr="006F2869">
        <w:rPr>
          <w:bCs/>
          <w:sz w:val="24"/>
          <w:szCs w:val="24"/>
        </w:rPr>
        <w:t>Az Eseti Megrendeléseket az Eladó úgy köteles teljesíteni, hogy a gyártó által meghatározott felhasznál</w:t>
      </w:r>
      <w:r w:rsidR="002B7847" w:rsidRPr="006F2869">
        <w:rPr>
          <w:bCs/>
          <w:sz w:val="24"/>
          <w:szCs w:val="24"/>
        </w:rPr>
        <w:t>ható</w:t>
      </w:r>
      <w:r w:rsidRPr="006F2869">
        <w:rPr>
          <w:bCs/>
          <w:sz w:val="24"/>
          <w:szCs w:val="24"/>
        </w:rPr>
        <w:t>s</w:t>
      </w:r>
      <w:r w:rsidR="002B7847" w:rsidRPr="006F2869">
        <w:rPr>
          <w:bCs/>
          <w:sz w:val="24"/>
          <w:szCs w:val="24"/>
        </w:rPr>
        <w:t>ág</w:t>
      </w:r>
      <w:r w:rsidRPr="006F2869">
        <w:rPr>
          <w:bCs/>
          <w:sz w:val="24"/>
          <w:szCs w:val="24"/>
        </w:rPr>
        <w:t xml:space="preserve">i idő legalább 2/3-a </w:t>
      </w:r>
      <w:r w:rsidR="0032408E" w:rsidRPr="006F2869">
        <w:rPr>
          <w:bCs/>
          <w:sz w:val="24"/>
          <w:szCs w:val="24"/>
        </w:rPr>
        <w:t>–</w:t>
      </w:r>
      <w:r w:rsidRPr="006F2869">
        <w:rPr>
          <w:bCs/>
          <w:sz w:val="24"/>
          <w:szCs w:val="24"/>
        </w:rPr>
        <w:t xml:space="preserve"> vagy előzetes írásbeli tájékoztatása és a Vevő előzetes írásbeli jóváhagyása alapján </w:t>
      </w:r>
      <w:r w:rsidR="00994F48">
        <w:rPr>
          <w:bCs/>
          <w:sz w:val="24"/>
          <w:szCs w:val="24"/>
        </w:rPr>
        <w:t>a felhasználhatósági idő minimum</w:t>
      </w:r>
      <w:r w:rsidRPr="006F2869">
        <w:rPr>
          <w:bCs/>
          <w:sz w:val="24"/>
          <w:szCs w:val="24"/>
        </w:rPr>
        <w:t xml:space="preserve"> 50%-a </w:t>
      </w:r>
      <w:r w:rsidR="0032408E" w:rsidRPr="006F2869">
        <w:rPr>
          <w:bCs/>
          <w:sz w:val="24"/>
          <w:szCs w:val="24"/>
        </w:rPr>
        <w:t>–</w:t>
      </w:r>
      <w:r w:rsidRPr="006F2869">
        <w:rPr>
          <w:bCs/>
          <w:sz w:val="24"/>
          <w:szCs w:val="24"/>
        </w:rPr>
        <w:t xml:space="preserve"> az átadás időpontjában még fennálljon.</w:t>
      </w:r>
    </w:p>
    <w:p w14:paraId="179D7F07" w14:textId="77777777" w:rsidR="00FD2546" w:rsidRPr="006F2869" w:rsidRDefault="00FD2546" w:rsidP="00630C8A">
      <w:pPr>
        <w:numPr>
          <w:ilvl w:val="1"/>
          <w:numId w:val="4"/>
        </w:numPr>
        <w:tabs>
          <w:tab w:val="center" w:pos="4819"/>
          <w:tab w:val="center" w:pos="5130"/>
          <w:tab w:val="right" w:pos="9072"/>
        </w:tabs>
        <w:spacing w:before="120" w:after="120"/>
        <w:ind w:left="567" w:hanging="567"/>
        <w:contextualSpacing/>
        <w:jc w:val="both"/>
        <w:rPr>
          <w:rFonts w:ascii="Times New Roman" w:hAnsi="Times New Roman"/>
          <w:b/>
          <w:iCs/>
          <w:sz w:val="24"/>
          <w:szCs w:val="24"/>
          <w:lang w:eastAsia="hu-HU"/>
        </w:rPr>
      </w:pPr>
      <w:r w:rsidRPr="006F2869">
        <w:rPr>
          <w:rFonts w:ascii="Times New Roman" w:hAnsi="Times New Roman"/>
          <w:b/>
          <w:iCs/>
          <w:sz w:val="24"/>
          <w:szCs w:val="24"/>
          <w:lang w:eastAsia="hu-HU"/>
        </w:rPr>
        <w:t>A teljesítés helye</w:t>
      </w:r>
    </w:p>
    <w:p w14:paraId="50E006B0" w14:textId="3D6D66BA" w:rsidR="00BF6557" w:rsidRDefault="00635CAD" w:rsidP="00BF6557">
      <w:pPr>
        <w:tabs>
          <w:tab w:val="center" w:pos="4819"/>
          <w:tab w:val="center" w:pos="5130"/>
          <w:tab w:val="right" w:pos="9072"/>
        </w:tabs>
        <w:spacing w:before="120" w:after="120"/>
        <w:ind w:left="567"/>
        <w:contextualSpacing/>
        <w:jc w:val="both"/>
        <w:rPr>
          <w:rFonts w:ascii="Times New Roman" w:hAnsi="Times New Roman"/>
          <w:sz w:val="24"/>
          <w:szCs w:val="24"/>
        </w:rPr>
      </w:pPr>
      <w:r>
        <w:rPr>
          <w:rFonts w:ascii="Times New Roman" w:hAnsi="Times New Roman"/>
          <w:sz w:val="24"/>
          <w:szCs w:val="24"/>
        </w:rPr>
        <w:t>1033 Budapest, Laktanya utca 33. és/vagy 1149 Budapest,</w:t>
      </w:r>
      <w:r w:rsidRPr="00462D65">
        <w:rPr>
          <w:rFonts w:ascii="Times New Roman" w:hAnsi="Times New Roman"/>
          <w:sz w:val="24"/>
          <w:szCs w:val="24"/>
        </w:rPr>
        <w:t xml:space="preserve"> Mogyoródi út 43.</w:t>
      </w:r>
      <w:r>
        <w:rPr>
          <w:rFonts w:ascii="Times New Roman" w:hAnsi="Times New Roman"/>
          <w:sz w:val="24"/>
          <w:szCs w:val="24"/>
        </w:rPr>
        <w:t xml:space="preserve"> az adott Eseti Megrendelésben foglaltak szerint.</w:t>
      </w:r>
    </w:p>
    <w:p w14:paraId="290AD0C7" w14:textId="77777777" w:rsidR="00BF6557" w:rsidRDefault="00BF6557" w:rsidP="00BF6557">
      <w:pPr>
        <w:tabs>
          <w:tab w:val="center" w:pos="4819"/>
          <w:tab w:val="center" w:pos="5130"/>
          <w:tab w:val="right" w:pos="9072"/>
        </w:tabs>
        <w:spacing w:before="120" w:after="120"/>
        <w:ind w:left="567"/>
        <w:contextualSpacing/>
        <w:jc w:val="both"/>
        <w:rPr>
          <w:rFonts w:ascii="Times New Roman" w:hAnsi="Times New Roman"/>
          <w:sz w:val="24"/>
          <w:szCs w:val="24"/>
          <w:lang w:eastAsia="hu-HU"/>
        </w:rPr>
      </w:pPr>
    </w:p>
    <w:p w14:paraId="0FC0BCE9" w14:textId="77777777" w:rsidR="00FD2546" w:rsidRPr="006F2869" w:rsidRDefault="00FD2546" w:rsidP="00630C8A">
      <w:pPr>
        <w:numPr>
          <w:ilvl w:val="1"/>
          <w:numId w:val="4"/>
        </w:numPr>
        <w:tabs>
          <w:tab w:val="center" w:pos="4819"/>
          <w:tab w:val="center" w:pos="5130"/>
          <w:tab w:val="right" w:pos="9072"/>
        </w:tabs>
        <w:spacing w:before="120" w:after="120"/>
        <w:ind w:left="567" w:hanging="567"/>
        <w:contextualSpacing/>
        <w:jc w:val="both"/>
        <w:rPr>
          <w:rFonts w:ascii="Times New Roman" w:hAnsi="Times New Roman"/>
          <w:b/>
          <w:iCs/>
          <w:sz w:val="24"/>
          <w:szCs w:val="24"/>
          <w:lang w:eastAsia="hu-HU"/>
        </w:rPr>
      </w:pPr>
      <w:r w:rsidRPr="006F2869">
        <w:rPr>
          <w:rFonts w:ascii="Times New Roman" w:hAnsi="Times New Roman"/>
          <w:b/>
          <w:iCs/>
          <w:sz w:val="24"/>
          <w:szCs w:val="24"/>
          <w:lang w:eastAsia="hu-HU"/>
        </w:rPr>
        <w:t>Alvállalkozók igénybevétele</w:t>
      </w:r>
    </w:p>
    <w:p w14:paraId="701BE1F3" w14:textId="5BE0AF69" w:rsidR="00FD2546" w:rsidRDefault="00FD2546" w:rsidP="00630C8A">
      <w:pPr>
        <w:pStyle w:val="Listaszerbekezds"/>
        <w:numPr>
          <w:ilvl w:val="2"/>
          <w:numId w:val="4"/>
        </w:numPr>
        <w:spacing w:before="120" w:after="120" w:line="276" w:lineRule="auto"/>
        <w:ind w:left="709" w:hanging="709"/>
        <w:contextualSpacing w:val="0"/>
        <w:jc w:val="both"/>
        <w:rPr>
          <w:bCs/>
          <w:sz w:val="24"/>
          <w:szCs w:val="24"/>
        </w:rPr>
      </w:pPr>
      <w:r w:rsidRPr="00BE6435">
        <w:rPr>
          <w:bCs/>
          <w:sz w:val="24"/>
          <w:szCs w:val="24"/>
        </w:rPr>
        <w:t>Alvállalkozók igénybevételére az Eladó a Kbt. 138. § (2) bekezdésének megfelelően jogosult.</w:t>
      </w:r>
    </w:p>
    <w:p w14:paraId="35BB24A9" w14:textId="6A7673AD" w:rsidR="00546769" w:rsidRPr="001A685B" w:rsidRDefault="009F19A4" w:rsidP="00630C8A">
      <w:pPr>
        <w:pStyle w:val="Listaszerbekezds"/>
        <w:numPr>
          <w:ilvl w:val="2"/>
          <w:numId w:val="4"/>
        </w:numPr>
        <w:spacing w:before="120" w:after="120" w:line="276" w:lineRule="auto"/>
        <w:ind w:left="709" w:hanging="709"/>
        <w:contextualSpacing w:val="0"/>
        <w:jc w:val="both"/>
        <w:rPr>
          <w:bCs/>
          <w:sz w:val="24"/>
          <w:szCs w:val="24"/>
        </w:rPr>
      </w:pPr>
      <w:r w:rsidRPr="00546769">
        <w:rPr>
          <w:bCs/>
          <w:sz w:val="24"/>
          <w:szCs w:val="24"/>
        </w:rPr>
        <w:t xml:space="preserve">Felek rögzítik, hogy a Kbt. 138. § (3) bekezdésével összhangban a Vevő nem korlátozhatja az Eladó jogosultságát alvállalkozó bevonására, csak akkor, ha az eljárás során a Kbt. 65. § (10) bekezdése szerinti lehetőséggel élt. </w:t>
      </w:r>
      <w:r w:rsidR="00546769" w:rsidRPr="001A685B">
        <w:rPr>
          <w:bCs/>
          <w:sz w:val="24"/>
          <w:szCs w:val="24"/>
        </w:rPr>
        <w:t xml:space="preserve">Eladó a </w:t>
      </w:r>
      <w:r w:rsidR="00451C46">
        <w:rPr>
          <w:bCs/>
          <w:sz w:val="24"/>
          <w:szCs w:val="24"/>
        </w:rPr>
        <w:t>Keret</w:t>
      </w:r>
      <w:r w:rsidR="00546769" w:rsidRPr="001A685B">
        <w:rPr>
          <w:bCs/>
          <w:sz w:val="24"/>
          <w:szCs w:val="24"/>
        </w:rPr>
        <w:t xml:space="preserve">szerződés megkötésének időpontjában, majd </w:t>
      </w:r>
      <w:r w:rsidR="00451C46">
        <w:rPr>
          <w:bCs/>
          <w:sz w:val="24"/>
          <w:szCs w:val="24"/>
        </w:rPr>
        <w:t>–</w:t>
      </w:r>
      <w:r w:rsidR="00546769" w:rsidRPr="001A685B">
        <w:rPr>
          <w:bCs/>
          <w:sz w:val="24"/>
          <w:szCs w:val="24"/>
        </w:rPr>
        <w:t xml:space="preserve"> a később bevont alvállalkozók tekintetében </w:t>
      </w:r>
      <w:r w:rsidR="00451C46">
        <w:rPr>
          <w:bCs/>
          <w:sz w:val="24"/>
          <w:szCs w:val="24"/>
        </w:rPr>
        <w:t>–</w:t>
      </w:r>
      <w:r w:rsidR="00546769" w:rsidRPr="001A685B">
        <w:rPr>
          <w:bCs/>
          <w:sz w:val="24"/>
          <w:szCs w:val="24"/>
        </w:rPr>
        <w:t xml:space="preserve"> a </w:t>
      </w:r>
      <w:r w:rsidR="00451C46">
        <w:rPr>
          <w:bCs/>
          <w:sz w:val="24"/>
          <w:szCs w:val="24"/>
        </w:rPr>
        <w:t>Keret</w:t>
      </w:r>
      <w:r w:rsidR="00451C46" w:rsidRPr="00A53362">
        <w:rPr>
          <w:bCs/>
          <w:sz w:val="24"/>
          <w:szCs w:val="24"/>
        </w:rPr>
        <w:t xml:space="preserve">szerződés </w:t>
      </w:r>
      <w:r w:rsidR="00546769" w:rsidRPr="001A685B">
        <w:rPr>
          <w:bCs/>
          <w:sz w:val="24"/>
          <w:szCs w:val="24"/>
        </w:rPr>
        <w:t xml:space="preserve">teljesítésének időtartama alatt köteles előzetesen a Vevőnek valamennyi olyan alvállalkozót bejelenteni (a megnevezésen túl az elérhetőség, valamint a képviseletre jogosult megjelölésével), amely részt vesz a </w:t>
      </w:r>
      <w:r w:rsidR="00451C46">
        <w:rPr>
          <w:bCs/>
          <w:sz w:val="24"/>
          <w:szCs w:val="24"/>
        </w:rPr>
        <w:t>Keret</w:t>
      </w:r>
      <w:r w:rsidR="00451C46" w:rsidRPr="00A53362">
        <w:rPr>
          <w:bCs/>
          <w:sz w:val="24"/>
          <w:szCs w:val="24"/>
        </w:rPr>
        <w:t xml:space="preserve">szerződés </w:t>
      </w:r>
      <w:r w:rsidR="00546769" w:rsidRPr="001A685B">
        <w:rPr>
          <w:bCs/>
          <w:sz w:val="24"/>
          <w:szCs w:val="24"/>
        </w:rPr>
        <w:t xml:space="preserve">teljesítésében. Az alvállalkozó bejelentésekor Eladónak meg kell adnia az alábbi információkat: </w:t>
      </w:r>
    </w:p>
    <w:p w14:paraId="677A2DD3" w14:textId="77777777" w:rsidR="00546769" w:rsidRPr="001A685B" w:rsidRDefault="00546769" w:rsidP="00630C8A">
      <w:pPr>
        <w:pStyle w:val="Listaszerbekezds"/>
        <w:numPr>
          <w:ilvl w:val="3"/>
          <w:numId w:val="13"/>
        </w:numPr>
        <w:spacing w:before="120" w:after="120" w:line="276" w:lineRule="auto"/>
        <w:ind w:left="1134" w:hanging="414"/>
        <w:contextualSpacing w:val="0"/>
        <w:jc w:val="both"/>
        <w:rPr>
          <w:bCs/>
          <w:sz w:val="24"/>
          <w:szCs w:val="24"/>
        </w:rPr>
      </w:pPr>
      <w:r w:rsidRPr="001A685B">
        <w:rPr>
          <w:bCs/>
          <w:sz w:val="24"/>
          <w:szCs w:val="24"/>
        </w:rPr>
        <w:t>alvállalkozó megnevezése (név, székhely, adószám, és adott esetben cégjegyzékszám);</w:t>
      </w:r>
    </w:p>
    <w:p w14:paraId="553CEDF7" w14:textId="77777777" w:rsidR="00546769" w:rsidRPr="001A685B" w:rsidRDefault="00546769" w:rsidP="00630C8A">
      <w:pPr>
        <w:pStyle w:val="Listaszerbekezds"/>
        <w:numPr>
          <w:ilvl w:val="3"/>
          <w:numId w:val="13"/>
        </w:numPr>
        <w:spacing w:before="120" w:after="120" w:line="276" w:lineRule="auto"/>
        <w:ind w:left="1134" w:hanging="414"/>
        <w:contextualSpacing w:val="0"/>
        <w:jc w:val="both"/>
        <w:rPr>
          <w:bCs/>
          <w:sz w:val="24"/>
          <w:szCs w:val="24"/>
        </w:rPr>
      </w:pPr>
      <w:r w:rsidRPr="001A685B">
        <w:rPr>
          <w:bCs/>
          <w:sz w:val="24"/>
          <w:szCs w:val="24"/>
        </w:rPr>
        <w:t>alvállalkozó elérhetősége (levelezési cím, email cím, mobiltelefonszám, adott esetben telefonszám és faxszám);</w:t>
      </w:r>
    </w:p>
    <w:p w14:paraId="1D81EF4E" w14:textId="77777777" w:rsidR="00546769" w:rsidRPr="001A685B" w:rsidRDefault="00546769" w:rsidP="00630C8A">
      <w:pPr>
        <w:pStyle w:val="Listaszerbekezds"/>
        <w:numPr>
          <w:ilvl w:val="3"/>
          <w:numId w:val="13"/>
        </w:numPr>
        <w:spacing w:before="120" w:after="120" w:line="276" w:lineRule="auto"/>
        <w:ind w:left="1134" w:hanging="414"/>
        <w:contextualSpacing w:val="0"/>
        <w:jc w:val="both"/>
        <w:rPr>
          <w:bCs/>
          <w:sz w:val="24"/>
          <w:szCs w:val="24"/>
        </w:rPr>
      </w:pPr>
      <w:r w:rsidRPr="001A685B">
        <w:rPr>
          <w:bCs/>
          <w:sz w:val="24"/>
          <w:szCs w:val="24"/>
        </w:rPr>
        <w:t>alvállalkozó részéről a képviseletre jogosult személy(ek) megnevezése.</w:t>
      </w:r>
    </w:p>
    <w:p w14:paraId="2355457D" w14:textId="15AD0A76" w:rsidR="00546769" w:rsidRPr="001A685B" w:rsidRDefault="00546769" w:rsidP="00546769">
      <w:pPr>
        <w:pStyle w:val="Listaszerbekezds"/>
        <w:spacing w:before="120" w:after="120" w:line="276" w:lineRule="auto"/>
        <w:ind w:left="709"/>
        <w:contextualSpacing w:val="0"/>
        <w:jc w:val="both"/>
        <w:rPr>
          <w:bCs/>
          <w:sz w:val="24"/>
          <w:szCs w:val="24"/>
        </w:rPr>
      </w:pPr>
      <w:r w:rsidRPr="001A685B">
        <w:rPr>
          <w:bCs/>
          <w:sz w:val="24"/>
          <w:szCs w:val="24"/>
        </w:rPr>
        <w:t xml:space="preserve">Eladó a </w:t>
      </w:r>
      <w:r w:rsidR="00451C46">
        <w:rPr>
          <w:bCs/>
          <w:sz w:val="24"/>
          <w:szCs w:val="24"/>
        </w:rPr>
        <w:t>Keret</w:t>
      </w:r>
      <w:r w:rsidR="00451C46" w:rsidRPr="00A53362">
        <w:rPr>
          <w:bCs/>
          <w:sz w:val="24"/>
          <w:szCs w:val="24"/>
        </w:rPr>
        <w:t xml:space="preserve">szerződés </w:t>
      </w:r>
      <w:r w:rsidRPr="001A685B">
        <w:rPr>
          <w:bCs/>
          <w:sz w:val="24"/>
          <w:szCs w:val="24"/>
        </w:rPr>
        <w:t xml:space="preserve">teljesítésének időtartama alatt köteles a Vevő </w:t>
      </w:r>
      <w:r w:rsidR="00451C46">
        <w:rPr>
          <w:bCs/>
          <w:sz w:val="24"/>
          <w:szCs w:val="24"/>
        </w:rPr>
        <w:t>Keret</w:t>
      </w:r>
      <w:r w:rsidRPr="001A685B">
        <w:rPr>
          <w:bCs/>
          <w:sz w:val="24"/>
          <w:szCs w:val="24"/>
        </w:rPr>
        <w:t>szerződésben rögzített kapcsolattartóját</w:t>
      </w:r>
      <w:r w:rsidRPr="001A685B" w:rsidDel="009F72FB">
        <w:rPr>
          <w:bCs/>
          <w:sz w:val="24"/>
          <w:szCs w:val="24"/>
        </w:rPr>
        <w:t xml:space="preserve"> </w:t>
      </w:r>
      <w:r w:rsidRPr="001A685B">
        <w:rPr>
          <w:bCs/>
          <w:sz w:val="24"/>
          <w:szCs w:val="24"/>
        </w:rPr>
        <w:t xml:space="preserve">tájékoztatni az alvállalkozók bejelentésben közölt adatainak változásáról. Eladó kijelenti és szavatolja, hogy a </w:t>
      </w:r>
      <w:r w:rsidR="00451C46">
        <w:rPr>
          <w:bCs/>
          <w:sz w:val="24"/>
          <w:szCs w:val="24"/>
        </w:rPr>
        <w:t>Keret</w:t>
      </w:r>
      <w:r w:rsidR="00451C46" w:rsidRPr="00A53362">
        <w:rPr>
          <w:bCs/>
          <w:sz w:val="24"/>
          <w:szCs w:val="24"/>
        </w:rPr>
        <w:t xml:space="preserve">szerződés </w:t>
      </w:r>
      <w:r w:rsidRPr="001A685B">
        <w:rPr>
          <w:bCs/>
          <w:sz w:val="24"/>
          <w:szCs w:val="24"/>
        </w:rPr>
        <w:t xml:space="preserve">teljesítéséhez nem vesz igénybe a közbeszerzési eljárásban előírt kizáró okok hatálya alatt álló alvállalkozót. </w:t>
      </w:r>
    </w:p>
    <w:p w14:paraId="78B82707" w14:textId="0CF37BE7" w:rsidR="00FD2546" w:rsidRPr="006F2869" w:rsidRDefault="00FD2546" w:rsidP="00630C8A">
      <w:pPr>
        <w:pStyle w:val="Listaszerbekezds"/>
        <w:numPr>
          <w:ilvl w:val="2"/>
          <w:numId w:val="4"/>
        </w:numPr>
        <w:spacing w:before="120" w:after="120" w:line="276" w:lineRule="auto"/>
        <w:ind w:left="709" w:hanging="709"/>
        <w:contextualSpacing w:val="0"/>
        <w:jc w:val="both"/>
        <w:rPr>
          <w:bCs/>
          <w:sz w:val="24"/>
          <w:szCs w:val="24"/>
        </w:rPr>
      </w:pPr>
      <w:r w:rsidRPr="00B42907">
        <w:rPr>
          <w:bCs/>
          <w:sz w:val="24"/>
          <w:szCs w:val="24"/>
        </w:rPr>
        <w:t xml:space="preserve">Eladó az általa igénybe vett alvállalkozóért és </w:t>
      </w:r>
      <w:r w:rsidR="002B7847" w:rsidRPr="00B42907">
        <w:rPr>
          <w:bCs/>
          <w:sz w:val="24"/>
          <w:szCs w:val="24"/>
        </w:rPr>
        <w:t xml:space="preserve">az </w:t>
      </w:r>
      <w:r w:rsidRPr="00B42907">
        <w:rPr>
          <w:bCs/>
          <w:sz w:val="24"/>
          <w:szCs w:val="24"/>
        </w:rPr>
        <w:t>alvállalkozó felróható magatartása által a Vevőnek okozott kárért úgy felel, mintha a teljesítést maga végezte volna.</w:t>
      </w:r>
    </w:p>
    <w:p w14:paraId="4BBE2C35" w14:textId="4E1D877E" w:rsidR="00FD2546" w:rsidRPr="006F2869" w:rsidRDefault="00FD2546" w:rsidP="00630C8A">
      <w:pPr>
        <w:pStyle w:val="Listaszerbekezds"/>
        <w:numPr>
          <w:ilvl w:val="2"/>
          <w:numId w:val="4"/>
        </w:numPr>
        <w:spacing w:before="120" w:after="120" w:line="276" w:lineRule="auto"/>
        <w:ind w:left="709" w:hanging="709"/>
        <w:contextualSpacing w:val="0"/>
        <w:jc w:val="both"/>
        <w:rPr>
          <w:bCs/>
          <w:sz w:val="24"/>
          <w:szCs w:val="24"/>
        </w:rPr>
      </w:pPr>
      <w:r w:rsidRPr="00B42907">
        <w:rPr>
          <w:bCs/>
          <w:sz w:val="24"/>
          <w:szCs w:val="24"/>
        </w:rPr>
        <w:lastRenderedPageBreak/>
        <w:t>Alvállalkozó jogosulatlan igénybevétele esetén Eladó felelős minden olyan kárért is, amely anélkül nem következett volna be.</w:t>
      </w:r>
    </w:p>
    <w:p w14:paraId="59B2C00C" w14:textId="77777777" w:rsidR="00FD2546" w:rsidRPr="006F2869" w:rsidRDefault="00FD2546" w:rsidP="00630C8A">
      <w:pPr>
        <w:pStyle w:val="Listaszerbekezds"/>
        <w:numPr>
          <w:ilvl w:val="2"/>
          <w:numId w:val="4"/>
        </w:numPr>
        <w:spacing w:before="120" w:after="120" w:line="276" w:lineRule="auto"/>
        <w:ind w:left="709" w:hanging="709"/>
        <w:contextualSpacing w:val="0"/>
        <w:jc w:val="both"/>
        <w:rPr>
          <w:bCs/>
          <w:sz w:val="24"/>
          <w:szCs w:val="24"/>
        </w:rPr>
      </w:pPr>
      <w:r w:rsidRPr="00B42907">
        <w:rPr>
          <w:bCs/>
          <w:sz w:val="24"/>
          <w:szCs w:val="24"/>
        </w:rPr>
        <w:t>Amennyiben az Eladó teljesítésbe bevont közreműködője, alvállalkozója teljesítésével kapcsolatos adatok a szolgáltatás szerződésszerű teljesítését nem támasztják alá, a Vevő jogosult az adott közreműködő/alvállalkozó további teljesítésekből történő kizárásának kezdeményezésére.</w:t>
      </w:r>
    </w:p>
    <w:p w14:paraId="397E818C" w14:textId="77777777" w:rsidR="00FD2546" w:rsidRPr="00546769" w:rsidRDefault="00FD2546" w:rsidP="00630C8A">
      <w:pPr>
        <w:numPr>
          <w:ilvl w:val="1"/>
          <w:numId w:val="4"/>
        </w:numPr>
        <w:tabs>
          <w:tab w:val="center" w:pos="4819"/>
          <w:tab w:val="center" w:pos="5130"/>
          <w:tab w:val="right" w:pos="9072"/>
        </w:tabs>
        <w:spacing w:before="120" w:after="120"/>
        <w:ind w:left="567" w:hanging="567"/>
        <w:contextualSpacing/>
        <w:jc w:val="both"/>
        <w:rPr>
          <w:rFonts w:ascii="Times New Roman" w:hAnsi="Times New Roman"/>
          <w:b/>
          <w:iCs/>
          <w:sz w:val="24"/>
          <w:szCs w:val="24"/>
          <w:lang w:eastAsia="hu-HU"/>
        </w:rPr>
      </w:pPr>
      <w:r w:rsidRPr="00546769">
        <w:rPr>
          <w:rFonts w:ascii="Times New Roman" w:hAnsi="Times New Roman"/>
          <w:b/>
          <w:iCs/>
          <w:sz w:val="24"/>
          <w:szCs w:val="24"/>
          <w:lang w:eastAsia="hu-HU"/>
        </w:rPr>
        <w:t>A teljesítés, minőségi követelmények</w:t>
      </w:r>
    </w:p>
    <w:p w14:paraId="453CB4FF" w14:textId="77777777" w:rsidR="00FD2546" w:rsidRPr="006F2869" w:rsidRDefault="00FD2546" w:rsidP="00630C8A">
      <w:pPr>
        <w:pStyle w:val="Listaszerbekezds"/>
        <w:numPr>
          <w:ilvl w:val="2"/>
          <w:numId w:val="4"/>
        </w:numPr>
        <w:spacing w:before="120" w:after="120" w:line="276" w:lineRule="auto"/>
        <w:ind w:left="709" w:hanging="709"/>
        <w:contextualSpacing w:val="0"/>
        <w:jc w:val="both"/>
        <w:rPr>
          <w:bCs/>
          <w:sz w:val="24"/>
          <w:szCs w:val="24"/>
        </w:rPr>
      </w:pPr>
      <w:r w:rsidRPr="006F2869">
        <w:rPr>
          <w:bCs/>
          <w:sz w:val="24"/>
          <w:szCs w:val="24"/>
        </w:rPr>
        <w:t>Eladó az Eseti Megrendelésben foglalt mennyiséghez képest több terméket nem szállíthat, azt Vevő nem veszi át.</w:t>
      </w:r>
    </w:p>
    <w:p w14:paraId="44F86C02" w14:textId="5D40AFB4" w:rsidR="00FD2546" w:rsidRPr="006F2869" w:rsidRDefault="00FD2546" w:rsidP="00630C8A">
      <w:pPr>
        <w:pStyle w:val="Listaszerbekezds"/>
        <w:numPr>
          <w:ilvl w:val="2"/>
          <w:numId w:val="4"/>
        </w:numPr>
        <w:spacing w:before="120" w:after="120" w:line="276" w:lineRule="auto"/>
        <w:ind w:left="709" w:hanging="709"/>
        <w:contextualSpacing w:val="0"/>
        <w:jc w:val="both"/>
        <w:rPr>
          <w:bCs/>
          <w:sz w:val="24"/>
          <w:szCs w:val="24"/>
        </w:rPr>
      </w:pPr>
      <w:bookmarkStart w:id="1" w:name="_Ref410255263"/>
      <w:r w:rsidRPr="006F2869">
        <w:rPr>
          <w:bCs/>
          <w:sz w:val="24"/>
          <w:szCs w:val="24"/>
        </w:rPr>
        <w:t xml:space="preserve">Az Eladó köteles jelen </w:t>
      </w:r>
      <w:r w:rsidR="00F856FD">
        <w:rPr>
          <w:bCs/>
          <w:sz w:val="24"/>
          <w:szCs w:val="24"/>
        </w:rPr>
        <w:t>Keretszerződés</w:t>
      </w:r>
      <w:r w:rsidRPr="006F2869">
        <w:rPr>
          <w:bCs/>
          <w:sz w:val="24"/>
          <w:szCs w:val="24"/>
        </w:rPr>
        <w:t xml:space="preserve"> alapján </w:t>
      </w:r>
      <w:r w:rsidR="005A3043" w:rsidRPr="00B42907">
        <w:rPr>
          <w:bCs/>
          <w:sz w:val="24"/>
          <w:szCs w:val="24"/>
        </w:rPr>
        <w:t>élelmiszer-biztonsági és élelmiszer-min</w:t>
      </w:r>
      <w:r w:rsidR="005A3043" w:rsidRPr="00B42907">
        <w:rPr>
          <w:rFonts w:hint="eastAsia"/>
          <w:bCs/>
          <w:sz w:val="24"/>
          <w:szCs w:val="24"/>
        </w:rPr>
        <w:t>ő</w:t>
      </w:r>
      <w:r w:rsidR="005A3043" w:rsidRPr="00B42907">
        <w:rPr>
          <w:bCs/>
          <w:sz w:val="24"/>
          <w:szCs w:val="24"/>
        </w:rPr>
        <w:t>ségi el</w:t>
      </w:r>
      <w:r w:rsidR="005A3043" w:rsidRPr="00B42907">
        <w:rPr>
          <w:rFonts w:hint="eastAsia"/>
          <w:bCs/>
          <w:sz w:val="24"/>
          <w:szCs w:val="24"/>
        </w:rPr>
        <w:t>őí</w:t>
      </w:r>
      <w:r w:rsidR="005A3043" w:rsidRPr="00B42907">
        <w:rPr>
          <w:bCs/>
          <w:sz w:val="24"/>
          <w:szCs w:val="24"/>
        </w:rPr>
        <w:t>rásoknak</w:t>
      </w:r>
      <w:r w:rsidR="005A3043" w:rsidRPr="006F2869" w:rsidDel="005A3043">
        <w:rPr>
          <w:bCs/>
          <w:sz w:val="24"/>
          <w:szCs w:val="24"/>
        </w:rPr>
        <w:t xml:space="preserve"> </w:t>
      </w:r>
      <w:r w:rsidR="005A3043" w:rsidRPr="006F2869">
        <w:rPr>
          <w:bCs/>
          <w:sz w:val="24"/>
          <w:szCs w:val="24"/>
        </w:rPr>
        <w:t xml:space="preserve">megfelelő </w:t>
      </w:r>
      <w:r w:rsidRPr="006F2869">
        <w:rPr>
          <w:bCs/>
          <w:sz w:val="24"/>
          <w:szCs w:val="24"/>
        </w:rPr>
        <w:t>termékeket leszállítani. Ettől eltérő minőségű termékeket Vevő nem köteles átvenni.</w:t>
      </w:r>
    </w:p>
    <w:p w14:paraId="09546C9C" w14:textId="77777777" w:rsidR="00FD2546" w:rsidRDefault="00FD2546" w:rsidP="00630C8A">
      <w:pPr>
        <w:pStyle w:val="Listaszerbekezds"/>
        <w:numPr>
          <w:ilvl w:val="2"/>
          <w:numId w:val="4"/>
        </w:numPr>
        <w:spacing w:before="120" w:after="120" w:line="276" w:lineRule="auto"/>
        <w:ind w:left="709" w:hanging="709"/>
        <w:contextualSpacing w:val="0"/>
        <w:jc w:val="both"/>
        <w:rPr>
          <w:bCs/>
          <w:sz w:val="24"/>
          <w:szCs w:val="24"/>
        </w:rPr>
      </w:pPr>
      <w:r w:rsidRPr="006F2869">
        <w:rPr>
          <w:bCs/>
          <w:sz w:val="24"/>
          <w:szCs w:val="24"/>
        </w:rPr>
        <w:t>Az átadott termékeknek és a szállítás során felhasznált anyagoknak és eszközöknek, szállítási feltételeknek meg kell felelniük a műszaki leírásban foglalt specifikációnak, jogszabályi követelményeknek, különösen a Magyar Élelmiszerkönyv előírásainak, valamint a termékre, a szállítás teljesítésére vonatkozó szabványokban, műszaki előírásokban foglaltaknak.</w:t>
      </w:r>
    </w:p>
    <w:p w14:paraId="72B361A3" w14:textId="275A4E6E" w:rsidR="002E2088" w:rsidRPr="006F2869" w:rsidRDefault="002E2088" w:rsidP="00630C8A">
      <w:pPr>
        <w:pStyle w:val="Listaszerbekezds"/>
        <w:numPr>
          <w:ilvl w:val="2"/>
          <w:numId w:val="4"/>
        </w:numPr>
        <w:spacing w:before="120" w:after="120" w:line="276" w:lineRule="auto"/>
        <w:ind w:left="709" w:hanging="720"/>
        <w:contextualSpacing w:val="0"/>
        <w:jc w:val="both"/>
        <w:rPr>
          <w:bCs/>
          <w:sz w:val="24"/>
          <w:szCs w:val="24"/>
        </w:rPr>
      </w:pPr>
      <w:r w:rsidRPr="002E2088">
        <w:rPr>
          <w:bCs/>
          <w:sz w:val="24"/>
          <w:szCs w:val="24"/>
        </w:rPr>
        <w:t>Eladó kötelezettséget vállal arra, hogy a teljesítés időpontjában az általa leszállított áru a minőség megőrzési idejének minimum ½ részével rendelkezik.</w:t>
      </w:r>
    </w:p>
    <w:p w14:paraId="06D75506" w14:textId="77777777" w:rsidR="00FD2546" w:rsidRPr="006F2869" w:rsidRDefault="00FD2546" w:rsidP="00630C8A">
      <w:pPr>
        <w:pStyle w:val="Listaszerbekezds"/>
        <w:numPr>
          <w:ilvl w:val="2"/>
          <w:numId w:val="4"/>
        </w:numPr>
        <w:spacing w:before="120" w:after="120" w:line="276" w:lineRule="auto"/>
        <w:ind w:left="709" w:hanging="709"/>
        <w:contextualSpacing w:val="0"/>
        <w:jc w:val="both"/>
        <w:rPr>
          <w:bCs/>
          <w:sz w:val="24"/>
          <w:szCs w:val="24"/>
        </w:rPr>
      </w:pPr>
      <w:r w:rsidRPr="006F2869">
        <w:rPr>
          <w:bCs/>
          <w:sz w:val="24"/>
          <w:szCs w:val="24"/>
        </w:rPr>
        <w:t>A termékeket kívül és belül ép, tiszta</w:t>
      </w:r>
      <w:r w:rsidR="006B75EE" w:rsidRPr="006F2869">
        <w:rPr>
          <w:bCs/>
          <w:sz w:val="24"/>
          <w:szCs w:val="24"/>
        </w:rPr>
        <w:t>,</w:t>
      </w:r>
      <w:r w:rsidRPr="006F2869">
        <w:rPr>
          <w:bCs/>
          <w:sz w:val="24"/>
          <w:szCs w:val="24"/>
        </w:rPr>
        <w:t xml:space="preserve"> jól záródó – szükség esetén légmentes – csomagolásban kell leszállítani.</w:t>
      </w:r>
    </w:p>
    <w:p w14:paraId="0DE56B13" w14:textId="52A578E3" w:rsidR="00FD2546" w:rsidRPr="006F2869" w:rsidRDefault="00FD2546" w:rsidP="00630C8A">
      <w:pPr>
        <w:pStyle w:val="Listaszerbekezds"/>
        <w:numPr>
          <w:ilvl w:val="2"/>
          <w:numId w:val="4"/>
        </w:numPr>
        <w:spacing w:before="120" w:after="120" w:line="276" w:lineRule="auto"/>
        <w:ind w:left="709" w:hanging="709"/>
        <w:contextualSpacing w:val="0"/>
        <w:jc w:val="both"/>
        <w:rPr>
          <w:bCs/>
          <w:sz w:val="24"/>
          <w:szCs w:val="24"/>
        </w:rPr>
      </w:pPr>
      <w:r w:rsidRPr="006F2869">
        <w:rPr>
          <w:bCs/>
          <w:sz w:val="24"/>
          <w:szCs w:val="24"/>
        </w:rPr>
        <w:t xml:space="preserve">Vevő a </w:t>
      </w:r>
      <w:r w:rsidR="006B75EE" w:rsidRPr="006F2869">
        <w:rPr>
          <w:bCs/>
          <w:sz w:val="24"/>
          <w:szCs w:val="24"/>
        </w:rPr>
        <w:t>l</w:t>
      </w:r>
      <w:r w:rsidRPr="006F2869">
        <w:rPr>
          <w:bCs/>
          <w:sz w:val="24"/>
          <w:szCs w:val="24"/>
        </w:rPr>
        <w:t>eszállított termékek</w:t>
      </w:r>
      <w:r w:rsidR="006B75EE" w:rsidRPr="006F2869">
        <w:rPr>
          <w:bCs/>
          <w:sz w:val="24"/>
          <w:szCs w:val="24"/>
        </w:rPr>
        <w:t>et</w:t>
      </w:r>
      <w:r w:rsidRPr="006F2869">
        <w:rPr>
          <w:bCs/>
          <w:sz w:val="24"/>
          <w:szCs w:val="24"/>
        </w:rPr>
        <w:t xml:space="preserve"> minőségi és mennyiségi szempontból minden esetben ellenőrzi az alábbiak szerint:</w:t>
      </w:r>
    </w:p>
    <w:p w14:paraId="35496B9B" w14:textId="77777777" w:rsidR="00FD2546" w:rsidRPr="006F2869" w:rsidRDefault="00FD2546" w:rsidP="00630C8A">
      <w:pPr>
        <w:pStyle w:val="Listaszerbekezds"/>
        <w:numPr>
          <w:ilvl w:val="0"/>
          <w:numId w:val="12"/>
        </w:numPr>
        <w:spacing w:before="120" w:after="120" w:line="276" w:lineRule="auto"/>
        <w:contextualSpacing w:val="0"/>
        <w:jc w:val="both"/>
        <w:rPr>
          <w:bCs/>
          <w:sz w:val="24"/>
          <w:szCs w:val="24"/>
        </w:rPr>
      </w:pPr>
      <w:r w:rsidRPr="006F2869">
        <w:rPr>
          <w:bCs/>
          <w:sz w:val="24"/>
          <w:szCs w:val="24"/>
        </w:rPr>
        <w:t>a szállítási körülmények megfelelősége;</w:t>
      </w:r>
    </w:p>
    <w:p w14:paraId="5CB1D985" w14:textId="77777777" w:rsidR="00FD2546" w:rsidRPr="006F2869" w:rsidRDefault="00FD2546" w:rsidP="00630C8A">
      <w:pPr>
        <w:pStyle w:val="Listaszerbekezds"/>
        <w:numPr>
          <w:ilvl w:val="0"/>
          <w:numId w:val="12"/>
        </w:numPr>
        <w:spacing w:before="120" w:after="120" w:line="276" w:lineRule="auto"/>
        <w:contextualSpacing w:val="0"/>
        <w:jc w:val="both"/>
        <w:rPr>
          <w:bCs/>
          <w:sz w:val="24"/>
          <w:szCs w:val="24"/>
        </w:rPr>
      </w:pPr>
      <w:r w:rsidRPr="006F2869">
        <w:rPr>
          <w:bCs/>
          <w:sz w:val="24"/>
          <w:szCs w:val="24"/>
        </w:rPr>
        <w:t>minőségi tanúsítások megléte;</w:t>
      </w:r>
    </w:p>
    <w:p w14:paraId="2DF2B6B5" w14:textId="77777777" w:rsidR="00FD2546" w:rsidRPr="006F2869" w:rsidRDefault="00FD2546" w:rsidP="00630C8A">
      <w:pPr>
        <w:pStyle w:val="Listaszerbekezds"/>
        <w:numPr>
          <w:ilvl w:val="0"/>
          <w:numId w:val="12"/>
        </w:numPr>
        <w:spacing w:before="120" w:after="120" w:line="276" w:lineRule="auto"/>
        <w:contextualSpacing w:val="0"/>
        <w:jc w:val="both"/>
        <w:rPr>
          <w:bCs/>
          <w:sz w:val="24"/>
          <w:szCs w:val="24"/>
        </w:rPr>
      </w:pPr>
      <w:r w:rsidRPr="006F2869">
        <w:rPr>
          <w:bCs/>
          <w:sz w:val="24"/>
          <w:szCs w:val="24"/>
        </w:rPr>
        <w:t>csomagolás megfelelősége;</w:t>
      </w:r>
    </w:p>
    <w:p w14:paraId="53580D1A" w14:textId="77777777" w:rsidR="00FD2546" w:rsidRPr="006F2869" w:rsidRDefault="00FD2546" w:rsidP="00630C8A">
      <w:pPr>
        <w:pStyle w:val="Listaszerbekezds"/>
        <w:numPr>
          <w:ilvl w:val="0"/>
          <w:numId w:val="12"/>
        </w:numPr>
        <w:spacing w:before="120" w:after="120" w:line="276" w:lineRule="auto"/>
        <w:contextualSpacing w:val="0"/>
        <w:jc w:val="both"/>
        <w:rPr>
          <w:bCs/>
          <w:sz w:val="24"/>
          <w:szCs w:val="24"/>
        </w:rPr>
      </w:pPr>
      <w:r w:rsidRPr="006F2869">
        <w:rPr>
          <w:bCs/>
          <w:sz w:val="24"/>
          <w:szCs w:val="24"/>
        </w:rPr>
        <w:t>szavatossági idő megfelelősége.</w:t>
      </w:r>
    </w:p>
    <w:p w14:paraId="73FB85FE" w14:textId="77777777" w:rsidR="00FD2546" w:rsidRPr="006F2869" w:rsidRDefault="00FD2546" w:rsidP="00630C8A">
      <w:pPr>
        <w:pStyle w:val="Listaszerbekezds"/>
        <w:numPr>
          <w:ilvl w:val="2"/>
          <w:numId w:val="4"/>
        </w:numPr>
        <w:spacing w:before="120" w:after="120" w:line="276" w:lineRule="auto"/>
        <w:ind w:left="709" w:hanging="709"/>
        <w:contextualSpacing w:val="0"/>
        <w:jc w:val="both"/>
        <w:rPr>
          <w:bCs/>
          <w:sz w:val="24"/>
          <w:szCs w:val="24"/>
        </w:rPr>
      </w:pPr>
      <w:r w:rsidRPr="00B42907">
        <w:rPr>
          <w:bCs/>
          <w:sz w:val="24"/>
          <w:szCs w:val="24"/>
        </w:rPr>
        <w:t xml:space="preserve">A leszállított termékeket a Vevő ezzel a feladattal megbízott képviselője veszi át szállítólevélen – annak aláírásával és bélyegzésével </w:t>
      </w:r>
      <w:r w:rsidR="0032408E" w:rsidRPr="006F2869">
        <w:rPr>
          <w:bCs/>
          <w:sz w:val="24"/>
          <w:szCs w:val="24"/>
        </w:rPr>
        <w:t>–</w:t>
      </w:r>
      <w:r w:rsidRPr="00B42907">
        <w:rPr>
          <w:bCs/>
          <w:sz w:val="24"/>
          <w:szCs w:val="24"/>
        </w:rPr>
        <w:t xml:space="preserve"> az Eladó képviselőjétől.</w:t>
      </w:r>
    </w:p>
    <w:p w14:paraId="13506287" w14:textId="7A15DCA2" w:rsidR="00FD2546" w:rsidRPr="006F2869" w:rsidRDefault="00FD2546" w:rsidP="00630C8A">
      <w:pPr>
        <w:pStyle w:val="Listaszerbekezds"/>
        <w:numPr>
          <w:ilvl w:val="2"/>
          <w:numId w:val="4"/>
        </w:numPr>
        <w:spacing w:before="120" w:after="120" w:line="276" w:lineRule="auto"/>
        <w:ind w:left="709" w:hanging="709"/>
        <w:contextualSpacing w:val="0"/>
        <w:jc w:val="both"/>
        <w:rPr>
          <w:bCs/>
          <w:sz w:val="24"/>
          <w:szCs w:val="24"/>
        </w:rPr>
      </w:pPr>
      <w:r w:rsidRPr="006F2869">
        <w:rPr>
          <w:bCs/>
          <w:sz w:val="24"/>
          <w:szCs w:val="24"/>
        </w:rPr>
        <w:t>A Vevő képviselője a termékeket az átadás-átvétel során jogosult darabszám/mennyiség alapján átvenni, majd szemrevételezéssel elvégezni minden vizsgálatot, mérést annak megállapítására, hogy a termék</w:t>
      </w:r>
      <w:r w:rsidR="00D02493" w:rsidRPr="006F2869">
        <w:rPr>
          <w:bCs/>
          <w:sz w:val="24"/>
          <w:szCs w:val="24"/>
        </w:rPr>
        <w:t>ek</w:t>
      </w:r>
      <w:r w:rsidRPr="006F2869">
        <w:rPr>
          <w:bCs/>
          <w:sz w:val="24"/>
          <w:szCs w:val="24"/>
        </w:rPr>
        <w:t xml:space="preserve"> megfelel</w:t>
      </w:r>
      <w:r w:rsidR="00D02493" w:rsidRPr="006F2869">
        <w:rPr>
          <w:bCs/>
          <w:sz w:val="24"/>
          <w:szCs w:val="24"/>
        </w:rPr>
        <w:t>nek</w:t>
      </w:r>
      <w:r w:rsidRPr="006F2869">
        <w:rPr>
          <w:bCs/>
          <w:sz w:val="24"/>
          <w:szCs w:val="24"/>
        </w:rPr>
        <w:t xml:space="preserve">-e a </w:t>
      </w:r>
      <w:r w:rsidR="00451C46">
        <w:rPr>
          <w:bCs/>
          <w:sz w:val="24"/>
          <w:szCs w:val="24"/>
        </w:rPr>
        <w:t>Keret</w:t>
      </w:r>
      <w:r w:rsidRPr="006F2869">
        <w:rPr>
          <w:bCs/>
          <w:sz w:val="24"/>
          <w:szCs w:val="24"/>
        </w:rPr>
        <w:t xml:space="preserve">szerződésben foglalt feltételeknek, így különösen a specifikációban leírtaknak. </w:t>
      </w:r>
    </w:p>
    <w:p w14:paraId="0DE09543" w14:textId="15A16FE6" w:rsidR="00FD2546" w:rsidRPr="006F2869" w:rsidRDefault="00FD2546" w:rsidP="00630C8A">
      <w:pPr>
        <w:pStyle w:val="Listaszerbekezds"/>
        <w:numPr>
          <w:ilvl w:val="2"/>
          <w:numId w:val="4"/>
        </w:numPr>
        <w:spacing w:before="120" w:after="120" w:line="276" w:lineRule="auto"/>
        <w:ind w:left="709" w:hanging="709"/>
        <w:contextualSpacing w:val="0"/>
        <w:jc w:val="both"/>
        <w:rPr>
          <w:bCs/>
          <w:sz w:val="24"/>
          <w:szCs w:val="24"/>
        </w:rPr>
      </w:pPr>
      <w:r w:rsidRPr="006F2869">
        <w:rPr>
          <w:bCs/>
          <w:sz w:val="24"/>
          <w:szCs w:val="24"/>
        </w:rPr>
        <w:t xml:space="preserve">Vevő az Eladó képviselőjének jelenlétében kifogást emelhet a 6.6.7. </w:t>
      </w:r>
      <w:r w:rsidR="00FB3FBA">
        <w:rPr>
          <w:bCs/>
          <w:sz w:val="24"/>
          <w:szCs w:val="24"/>
        </w:rPr>
        <w:t xml:space="preserve">pont </w:t>
      </w:r>
      <w:r w:rsidRPr="006F2869">
        <w:rPr>
          <w:bCs/>
          <w:sz w:val="24"/>
          <w:szCs w:val="24"/>
        </w:rPr>
        <w:t xml:space="preserve">alapján észlelhető mennyiségi és minőségi hiányok </w:t>
      </w:r>
      <w:r w:rsidR="0032408E" w:rsidRPr="006F2869">
        <w:rPr>
          <w:bCs/>
          <w:sz w:val="24"/>
          <w:szCs w:val="24"/>
        </w:rPr>
        <w:t>–</w:t>
      </w:r>
      <w:r w:rsidRPr="006F2869">
        <w:rPr>
          <w:bCs/>
          <w:sz w:val="24"/>
          <w:szCs w:val="24"/>
        </w:rPr>
        <w:t xml:space="preserve"> hibás teljesítés </w:t>
      </w:r>
      <w:r w:rsidR="0032408E" w:rsidRPr="006F2869">
        <w:rPr>
          <w:bCs/>
          <w:sz w:val="24"/>
          <w:szCs w:val="24"/>
        </w:rPr>
        <w:t>–</w:t>
      </w:r>
      <w:r w:rsidRPr="006F2869">
        <w:rPr>
          <w:bCs/>
          <w:sz w:val="24"/>
          <w:szCs w:val="24"/>
        </w:rPr>
        <w:t xml:space="preserve"> miatt. A mennyiségi, illetve minőségi kifogásról a </w:t>
      </w:r>
      <w:r w:rsidR="00FB3FBA">
        <w:rPr>
          <w:bCs/>
          <w:sz w:val="24"/>
          <w:szCs w:val="24"/>
        </w:rPr>
        <w:t>F</w:t>
      </w:r>
      <w:r w:rsidRPr="006F2869">
        <w:rPr>
          <w:bCs/>
          <w:sz w:val="24"/>
          <w:szCs w:val="24"/>
        </w:rPr>
        <w:t xml:space="preserve">elek jegyzőkönyvet vesznek fel, </w:t>
      </w:r>
      <w:r w:rsidR="00D02493" w:rsidRPr="00B42907">
        <w:rPr>
          <w:bCs/>
          <w:sz w:val="24"/>
          <w:szCs w:val="24"/>
        </w:rPr>
        <w:t>és</w:t>
      </w:r>
      <w:r w:rsidR="00D02493" w:rsidRPr="006F2869">
        <w:rPr>
          <w:bCs/>
          <w:sz w:val="24"/>
          <w:szCs w:val="24"/>
        </w:rPr>
        <w:t xml:space="preserve"> </w:t>
      </w:r>
      <w:r w:rsidRPr="006F2869">
        <w:rPr>
          <w:bCs/>
          <w:sz w:val="24"/>
          <w:szCs w:val="24"/>
        </w:rPr>
        <w:t xml:space="preserve">álláspontjaikat a szállítólevélen rögzítik. A szállítólevél </w:t>
      </w:r>
      <w:r w:rsidR="00D02493" w:rsidRPr="006F2869">
        <w:rPr>
          <w:bCs/>
          <w:sz w:val="24"/>
          <w:szCs w:val="24"/>
        </w:rPr>
        <w:t xml:space="preserve">és </w:t>
      </w:r>
      <w:r w:rsidR="001E04DE">
        <w:rPr>
          <w:bCs/>
          <w:sz w:val="24"/>
          <w:szCs w:val="24"/>
        </w:rPr>
        <w:t xml:space="preserve">– amennyiben felvételre kerül – </w:t>
      </w:r>
      <w:r w:rsidRPr="006F2869">
        <w:rPr>
          <w:bCs/>
          <w:sz w:val="24"/>
          <w:szCs w:val="24"/>
        </w:rPr>
        <w:t>a jegyzőkönyv egy</w:t>
      </w:r>
      <w:r w:rsidR="00D02493" w:rsidRPr="006F2869">
        <w:rPr>
          <w:bCs/>
          <w:sz w:val="24"/>
          <w:szCs w:val="24"/>
        </w:rPr>
        <w:t>-egy</w:t>
      </w:r>
      <w:r w:rsidRPr="006F2869">
        <w:rPr>
          <w:bCs/>
          <w:sz w:val="24"/>
          <w:szCs w:val="24"/>
        </w:rPr>
        <w:t xml:space="preserve"> példányát a Vevő képviselőjének a fenti adattartalommal át kell </w:t>
      </w:r>
      <w:r w:rsidRPr="006F2869">
        <w:rPr>
          <w:bCs/>
          <w:sz w:val="24"/>
          <w:szCs w:val="24"/>
        </w:rPr>
        <w:lastRenderedPageBreak/>
        <w:t xml:space="preserve">adni. Az átadás-átvétel a szállítólevél </w:t>
      </w:r>
      <w:r w:rsidR="00D02493" w:rsidRPr="006F2869">
        <w:rPr>
          <w:bCs/>
          <w:sz w:val="24"/>
          <w:szCs w:val="24"/>
        </w:rPr>
        <w:t xml:space="preserve">és </w:t>
      </w:r>
      <w:r w:rsidR="001E04DE">
        <w:rPr>
          <w:bCs/>
          <w:sz w:val="24"/>
          <w:szCs w:val="24"/>
        </w:rPr>
        <w:t xml:space="preserve">– amennyiben felvételre kerül – a </w:t>
      </w:r>
      <w:r w:rsidRPr="006F2869">
        <w:rPr>
          <w:bCs/>
          <w:sz w:val="24"/>
          <w:szCs w:val="24"/>
        </w:rPr>
        <w:t xml:space="preserve">jegyzőkönyv átadásával fejeződik be. A szállítólevél </w:t>
      </w:r>
      <w:r w:rsidR="001E04DE">
        <w:rPr>
          <w:bCs/>
          <w:sz w:val="24"/>
          <w:szCs w:val="24"/>
        </w:rPr>
        <w:t>(</w:t>
      </w:r>
      <w:r w:rsidR="00D02493" w:rsidRPr="006F2869">
        <w:rPr>
          <w:bCs/>
          <w:sz w:val="24"/>
          <w:szCs w:val="24"/>
        </w:rPr>
        <w:t xml:space="preserve">és </w:t>
      </w:r>
      <w:r w:rsidRPr="006F2869">
        <w:rPr>
          <w:bCs/>
          <w:sz w:val="24"/>
          <w:szCs w:val="24"/>
        </w:rPr>
        <w:t>jegyzőkönyv</w:t>
      </w:r>
      <w:r w:rsidR="001E04DE">
        <w:rPr>
          <w:bCs/>
          <w:sz w:val="24"/>
          <w:szCs w:val="24"/>
        </w:rPr>
        <w:t>)</w:t>
      </w:r>
      <w:r w:rsidRPr="006F2869">
        <w:rPr>
          <w:bCs/>
          <w:sz w:val="24"/>
          <w:szCs w:val="24"/>
        </w:rPr>
        <w:t xml:space="preserve"> aláírása és átadása nem eredményezi </w:t>
      </w:r>
      <w:r w:rsidR="0032408E" w:rsidRPr="006F2869">
        <w:rPr>
          <w:bCs/>
          <w:sz w:val="24"/>
          <w:szCs w:val="24"/>
        </w:rPr>
        <w:t xml:space="preserve">a Vevő részéről </w:t>
      </w:r>
      <w:r w:rsidRPr="006F2869">
        <w:rPr>
          <w:bCs/>
          <w:sz w:val="24"/>
          <w:szCs w:val="24"/>
        </w:rPr>
        <w:t>a szemrevételezéssel nem észlelhető hibás/hiányos teljesítéssel kapcsolatos igényekről való lemondást.</w:t>
      </w:r>
    </w:p>
    <w:p w14:paraId="7BCAD200" w14:textId="77777777" w:rsidR="00FD2546" w:rsidRPr="006F2869" w:rsidRDefault="00FD2546" w:rsidP="00630C8A">
      <w:pPr>
        <w:pStyle w:val="Listaszerbekezds"/>
        <w:numPr>
          <w:ilvl w:val="2"/>
          <w:numId w:val="4"/>
        </w:numPr>
        <w:spacing w:before="120" w:after="120" w:line="276" w:lineRule="auto"/>
        <w:ind w:left="709" w:hanging="709"/>
        <w:contextualSpacing w:val="0"/>
        <w:jc w:val="both"/>
        <w:rPr>
          <w:bCs/>
          <w:sz w:val="24"/>
          <w:szCs w:val="24"/>
        </w:rPr>
      </w:pPr>
      <w:r w:rsidRPr="006F2869">
        <w:rPr>
          <w:bCs/>
          <w:sz w:val="24"/>
          <w:szCs w:val="24"/>
        </w:rPr>
        <w:t>Amennyiben a Vevő a már átvett termék hibáját észleli, a hiba észlelését követően haladéktalanul köteles a minőségi kifogását írásban az Eladó tudomására hozni, aki köteles azt a legrövidebb időn belül kivizsgálni, és a szükséges intézkedéseket a hiba kijavítására soron kívül megtenni. Amennyibe</w:t>
      </w:r>
      <w:r w:rsidR="0032408E" w:rsidRPr="006F2869">
        <w:rPr>
          <w:bCs/>
          <w:sz w:val="24"/>
          <w:szCs w:val="24"/>
        </w:rPr>
        <w:t>n</w:t>
      </w:r>
      <w:r w:rsidRPr="006F2869">
        <w:rPr>
          <w:bCs/>
          <w:sz w:val="24"/>
          <w:szCs w:val="24"/>
        </w:rPr>
        <w:t xml:space="preserve"> a hiba kijavítása a Vevő által kért időn belül nem lehetséges, úgy a Vevő jogosult máshonnan beszerezni a hibás teljesítéssel érintett terméket az Eladó költségére. </w:t>
      </w:r>
    </w:p>
    <w:p w14:paraId="2EE73FB7" w14:textId="6D4E866C" w:rsidR="00FD2546" w:rsidRPr="006F2869" w:rsidRDefault="00FD2546" w:rsidP="00630C8A">
      <w:pPr>
        <w:pStyle w:val="Listaszerbekezds"/>
        <w:numPr>
          <w:ilvl w:val="2"/>
          <w:numId w:val="4"/>
        </w:numPr>
        <w:spacing w:before="120" w:after="120" w:line="276" w:lineRule="auto"/>
        <w:ind w:left="709" w:hanging="709"/>
        <w:contextualSpacing w:val="0"/>
        <w:jc w:val="both"/>
        <w:rPr>
          <w:bCs/>
          <w:sz w:val="24"/>
          <w:szCs w:val="24"/>
        </w:rPr>
      </w:pPr>
      <w:r w:rsidRPr="006F2869">
        <w:rPr>
          <w:bCs/>
          <w:sz w:val="24"/>
          <w:szCs w:val="24"/>
        </w:rPr>
        <w:t xml:space="preserve">Eladó a hibás teljesítéssel érintett termékeket köteles pótolni vagy kicserélni a hiba tudomására jutásától számított </w:t>
      </w:r>
      <w:r w:rsidR="0032408E" w:rsidRPr="006F2869">
        <w:rPr>
          <w:bCs/>
          <w:sz w:val="24"/>
          <w:szCs w:val="24"/>
        </w:rPr>
        <w:t>legfeljebb</w:t>
      </w:r>
      <w:r w:rsidRPr="006F2869">
        <w:rPr>
          <w:bCs/>
          <w:sz w:val="24"/>
          <w:szCs w:val="24"/>
        </w:rPr>
        <w:t xml:space="preserve"> </w:t>
      </w:r>
      <w:r w:rsidR="00116E6E" w:rsidRPr="006F2869">
        <w:rPr>
          <w:bCs/>
          <w:sz w:val="24"/>
          <w:szCs w:val="24"/>
        </w:rPr>
        <w:t xml:space="preserve">4 </w:t>
      </w:r>
      <w:r w:rsidRPr="006F2869">
        <w:rPr>
          <w:bCs/>
          <w:sz w:val="24"/>
          <w:szCs w:val="24"/>
        </w:rPr>
        <w:t>órán belül. Ennek elmaradása vagy nem megfelelő teljesítése súlyos szerződésszegésnek minősül. A pótlás</w:t>
      </w:r>
      <w:r w:rsidR="001E04DE">
        <w:rPr>
          <w:bCs/>
          <w:sz w:val="24"/>
          <w:szCs w:val="24"/>
        </w:rPr>
        <w:t>t</w:t>
      </w:r>
      <w:r w:rsidRPr="006F2869">
        <w:rPr>
          <w:bCs/>
          <w:sz w:val="24"/>
          <w:szCs w:val="24"/>
        </w:rPr>
        <w:t xml:space="preserve"> vagy kicserélést követően</w:t>
      </w:r>
      <w:r w:rsidR="006B75EE" w:rsidRPr="006F2869">
        <w:rPr>
          <w:bCs/>
          <w:sz w:val="24"/>
          <w:szCs w:val="24"/>
        </w:rPr>
        <w:t>,</w:t>
      </w:r>
      <w:r w:rsidRPr="006F2869">
        <w:rPr>
          <w:bCs/>
          <w:sz w:val="24"/>
          <w:szCs w:val="24"/>
        </w:rPr>
        <w:t xml:space="preserve"> amennyiben Eladó vitatja a hiba fennállását</w:t>
      </w:r>
      <w:r w:rsidR="006B75EE" w:rsidRPr="006F2869">
        <w:rPr>
          <w:bCs/>
          <w:sz w:val="24"/>
          <w:szCs w:val="24"/>
        </w:rPr>
        <w:t>,</w:t>
      </w:r>
      <w:r w:rsidRPr="006F2869">
        <w:rPr>
          <w:bCs/>
          <w:sz w:val="24"/>
          <w:szCs w:val="24"/>
        </w:rPr>
        <w:t xml:space="preserve"> az Eladóval közösen egyeztetett eljárási rendben a Felek szakértővel vizsgáltatják </w:t>
      </w:r>
      <w:r w:rsidR="0032408E" w:rsidRPr="006F2869">
        <w:rPr>
          <w:bCs/>
          <w:sz w:val="24"/>
          <w:szCs w:val="24"/>
        </w:rPr>
        <w:t xml:space="preserve">meg </w:t>
      </w:r>
      <w:r w:rsidRPr="006F2869">
        <w:rPr>
          <w:bCs/>
          <w:sz w:val="24"/>
          <w:szCs w:val="24"/>
        </w:rPr>
        <w:t>a terméket abból a szempontból, hogy az megfelelő minőségű-e. A szakértői vizsgálat költségét a minőségi kifogás alapossága esetén az Eladó, különben a Vevő viseli.</w:t>
      </w:r>
    </w:p>
    <w:p w14:paraId="788410BD" w14:textId="3FF5616C" w:rsidR="00FD2546" w:rsidRPr="006F2869" w:rsidRDefault="00FD2546" w:rsidP="00630C8A">
      <w:pPr>
        <w:pStyle w:val="Listaszerbekezds"/>
        <w:numPr>
          <w:ilvl w:val="2"/>
          <w:numId w:val="4"/>
        </w:numPr>
        <w:spacing w:before="120" w:after="120" w:line="276" w:lineRule="auto"/>
        <w:ind w:left="709" w:hanging="709"/>
        <w:contextualSpacing w:val="0"/>
        <w:jc w:val="both"/>
        <w:rPr>
          <w:bCs/>
          <w:sz w:val="24"/>
          <w:szCs w:val="24"/>
        </w:rPr>
      </w:pPr>
      <w:r w:rsidRPr="006F2869">
        <w:rPr>
          <w:bCs/>
          <w:sz w:val="24"/>
          <w:szCs w:val="24"/>
        </w:rPr>
        <w:t>Eladóról a kárveszély a szállítási helyen történő termékátadás befejezését követően száll át a Vevőre. Amennyiben valamely okból Vevő valamely terméket nem vesz át, úgy azt köteles a szállítólevélen feltüntetni.</w:t>
      </w:r>
    </w:p>
    <w:p w14:paraId="7D832AE0" w14:textId="12645600" w:rsidR="00FD2546" w:rsidRPr="006F2869" w:rsidRDefault="00FD2546" w:rsidP="00630C8A">
      <w:pPr>
        <w:pStyle w:val="Listaszerbekezds"/>
        <w:numPr>
          <w:ilvl w:val="2"/>
          <w:numId w:val="4"/>
        </w:numPr>
        <w:spacing w:before="120" w:after="120" w:line="276" w:lineRule="auto"/>
        <w:ind w:left="709" w:hanging="709"/>
        <w:contextualSpacing w:val="0"/>
        <w:jc w:val="both"/>
        <w:rPr>
          <w:bCs/>
          <w:sz w:val="24"/>
          <w:szCs w:val="24"/>
        </w:rPr>
      </w:pPr>
      <w:r w:rsidRPr="006F2869">
        <w:rPr>
          <w:bCs/>
          <w:sz w:val="24"/>
          <w:szCs w:val="24"/>
        </w:rPr>
        <w:t>Eladó köteles az ajánlatában megajánlott termékekkel kapcsolatos információkat</w:t>
      </w:r>
      <w:r w:rsidR="001E04DE">
        <w:rPr>
          <w:bCs/>
          <w:sz w:val="24"/>
          <w:szCs w:val="24"/>
        </w:rPr>
        <w:t xml:space="preserve"> érintő változásokat</w:t>
      </w:r>
      <w:r w:rsidRPr="006F2869">
        <w:rPr>
          <w:bCs/>
          <w:sz w:val="24"/>
          <w:szCs w:val="24"/>
        </w:rPr>
        <w:t xml:space="preserve"> – különösen, de nem kizárólagosan a gyártás megszűnése</w:t>
      </w:r>
      <w:r w:rsidR="00CB4FDD">
        <w:rPr>
          <w:bCs/>
          <w:sz w:val="24"/>
          <w:szCs w:val="24"/>
        </w:rPr>
        <w:t xml:space="preserve"> (12.10. pont)</w:t>
      </w:r>
      <w:r w:rsidRPr="006F2869">
        <w:rPr>
          <w:bCs/>
          <w:sz w:val="24"/>
          <w:szCs w:val="24"/>
        </w:rPr>
        <w:t xml:space="preserve">, összetétel változás, márka névváltozás – annak felmerülésekor írásban </w:t>
      </w:r>
      <w:r w:rsidR="00CF6945" w:rsidRPr="00410F9F">
        <w:rPr>
          <w:sz w:val="24"/>
        </w:rPr>
        <w:t xml:space="preserve">haladéktalanul, de legkésőbb 2 munkanapon belül </w:t>
      </w:r>
      <w:r w:rsidRPr="00410F9F">
        <w:rPr>
          <w:sz w:val="24"/>
        </w:rPr>
        <w:t>megküldeni</w:t>
      </w:r>
      <w:r w:rsidRPr="006F2869">
        <w:rPr>
          <w:bCs/>
          <w:sz w:val="24"/>
          <w:szCs w:val="24"/>
        </w:rPr>
        <w:t xml:space="preserve"> a Vevő részére. </w:t>
      </w:r>
      <w:bookmarkEnd w:id="1"/>
    </w:p>
    <w:p w14:paraId="2C10DC45" w14:textId="3A0C5836" w:rsidR="00FD2546" w:rsidRPr="006F2869" w:rsidRDefault="00FD2546" w:rsidP="00630C8A">
      <w:pPr>
        <w:pStyle w:val="Listaszerbekezds"/>
        <w:numPr>
          <w:ilvl w:val="2"/>
          <w:numId w:val="4"/>
        </w:numPr>
        <w:spacing w:before="120" w:after="120" w:line="276" w:lineRule="auto"/>
        <w:ind w:left="709" w:hanging="709"/>
        <w:contextualSpacing w:val="0"/>
        <w:jc w:val="both"/>
        <w:rPr>
          <w:bCs/>
          <w:sz w:val="24"/>
          <w:szCs w:val="24"/>
        </w:rPr>
      </w:pPr>
      <w:r w:rsidRPr="006F2869">
        <w:rPr>
          <w:bCs/>
          <w:sz w:val="24"/>
          <w:szCs w:val="24"/>
        </w:rPr>
        <w:t xml:space="preserve">Felek rögzítik, hogy az Eladó a jelen </w:t>
      </w:r>
      <w:r w:rsidR="00F856FD">
        <w:rPr>
          <w:bCs/>
          <w:sz w:val="24"/>
          <w:szCs w:val="24"/>
        </w:rPr>
        <w:t>Keretszerződés</w:t>
      </w:r>
      <w:r w:rsidRPr="006F2869">
        <w:rPr>
          <w:bCs/>
          <w:sz w:val="24"/>
          <w:szCs w:val="24"/>
        </w:rPr>
        <w:t xml:space="preserve"> aláírásáig az </w:t>
      </w:r>
      <w:r w:rsidR="001E04DE">
        <w:rPr>
          <w:bCs/>
          <w:sz w:val="24"/>
          <w:szCs w:val="24"/>
        </w:rPr>
        <w:t>A</w:t>
      </w:r>
      <w:r w:rsidRPr="006F2869">
        <w:rPr>
          <w:bCs/>
          <w:sz w:val="24"/>
          <w:szCs w:val="24"/>
        </w:rPr>
        <w:t>jánlati felhívásban foglaltaknak megfelelően nyilatkoz</w:t>
      </w:r>
      <w:r w:rsidR="0032408E" w:rsidRPr="006F2869">
        <w:rPr>
          <w:bCs/>
          <w:sz w:val="24"/>
          <w:szCs w:val="24"/>
        </w:rPr>
        <w:t>atott tett</w:t>
      </w:r>
      <w:r w:rsidRPr="006F2869">
        <w:rPr>
          <w:bCs/>
          <w:sz w:val="24"/>
          <w:szCs w:val="24"/>
        </w:rPr>
        <w:t xml:space="preserve">, hogy rendelkezik a </w:t>
      </w:r>
      <w:r w:rsidR="00F856FD">
        <w:rPr>
          <w:bCs/>
          <w:sz w:val="24"/>
          <w:szCs w:val="24"/>
        </w:rPr>
        <w:t>Keretszerződés</w:t>
      </w:r>
      <w:r w:rsidRPr="006F2869">
        <w:rPr>
          <w:bCs/>
          <w:sz w:val="24"/>
          <w:szCs w:val="24"/>
        </w:rPr>
        <w:t xml:space="preserve"> időtartama alatt </w:t>
      </w:r>
      <w:bookmarkStart w:id="2" w:name="_Ref67393820"/>
      <w:r w:rsidRPr="006F2869">
        <w:rPr>
          <w:bCs/>
          <w:sz w:val="24"/>
          <w:szCs w:val="24"/>
        </w:rPr>
        <w:t>az Európai Parlament és a Tanács élelmiszer-higiéniáról szóló 852/2004/EK rendelete (továbbiakban 852/2004/EK rendelet) II. melléklete szerinti elvárásoknak megfelelő szállítójárművel.</w:t>
      </w:r>
    </w:p>
    <w:p w14:paraId="1DDF1783" w14:textId="62B3A702" w:rsidR="00FD2546" w:rsidRPr="006F2869" w:rsidRDefault="00FD2546" w:rsidP="00630C8A">
      <w:pPr>
        <w:pStyle w:val="Listaszerbekezds"/>
        <w:numPr>
          <w:ilvl w:val="2"/>
          <w:numId w:val="4"/>
        </w:numPr>
        <w:spacing w:before="120" w:after="120" w:line="276" w:lineRule="auto"/>
        <w:ind w:left="709" w:hanging="709"/>
        <w:contextualSpacing w:val="0"/>
        <w:jc w:val="both"/>
        <w:rPr>
          <w:bCs/>
          <w:sz w:val="24"/>
          <w:szCs w:val="24"/>
        </w:rPr>
      </w:pPr>
      <w:r w:rsidRPr="006F2869">
        <w:rPr>
          <w:bCs/>
          <w:sz w:val="24"/>
          <w:szCs w:val="24"/>
        </w:rPr>
        <w:t xml:space="preserve">Eladó vállalja, hogy az Eseti Megrendelésekben foglalt szállításokat jelen </w:t>
      </w:r>
      <w:r w:rsidR="00F856FD">
        <w:rPr>
          <w:bCs/>
          <w:sz w:val="24"/>
          <w:szCs w:val="24"/>
        </w:rPr>
        <w:t>Keretszerződés</w:t>
      </w:r>
      <w:r w:rsidRPr="006F2869">
        <w:rPr>
          <w:bCs/>
          <w:sz w:val="24"/>
          <w:szCs w:val="24"/>
        </w:rPr>
        <w:t xml:space="preserve"> 6.6.13. pontjába</w:t>
      </w:r>
      <w:r w:rsidR="006255FF" w:rsidRPr="006F2869">
        <w:rPr>
          <w:bCs/>
          <w:sz w:val="24"/>
          <w:szCs w:val="24"/>
        </w:rPr>
        <w:t>n</w:t>
      </w:r>
      <w:r w:rsidRPr="006F2869">
        <w:rPr>
          <w:bCs/>
          <w:sz w:val="24"/>
          <w:szCs w:val="24"/>
        </w:rPr>
        <w:t xml:space="preserve"> meghatározott feltételeknek megfelelő szállítójárművel teljesíti. Vevő a </w:t>
      </w:r>
      <w:r w:rsidR="00F856FD">
        <w:rPr>
          <w:bCs/>
          <w:sz w:val="24"/>
          <w:szCs w:val="24"/>
        </w:rPr>
        <w:t>Keretszerződés</w:t>
      </w:r>
      <w:r w:rsidRPr="006F2869">
        <w:rPr>
          <w:bCs/>
          <w:sz w:val="24"/>
          <w:szCs w:val="24"/>
        </w:rPr>
        <w:t xml:space="preserve"> időtartama alatt jogosult ellenőrizni az előírásoknak történő megfelelést. Ha a Vevő képviselője az ellenőrzés során azt állapítja meg, hogy a szállítójármű nem felel meg a jogszabályi előírásoknak, akkor arról jegyzőkönyvet vesz fel.</w:t>
      </w:r>
    </w:p>
    <w:p w14:paraId="1295CB45" w14:textId="77777777" w:rsidR="00FD2546" w:rsidRPr="00901866" w:rsidRDefault="00FD2546" w:rsidP="00630C8A">
      <w:pPr>
        <w:numPr>
          <w:ilvl w:val="0"/>
          <w:numId w:val="4"/>
        </w:numPr>
        <w:tabs>
          <w:tab w:val="center" w:pos="4819"/>
          <w:tab w:val="center" w:pos="5130"/>
          <w:tab w:val="right" w:pos="9072"/>
        </w:tabs>
        <w:spacing w:before="240" w:after="240"/>
        <w:jc w:val="both"/>
        <w:rPr>
          <w:rFonts w:ascii="Times New Roman" w:eastAsia="Times New Roman" w:hAnsi="Times New Roman"/>
          <w:b/>
          <w:bCs/>
          <w:i/>
          <w:spacing w:val="40"/>
          <w:sz w:val="24"/>
          <w:szCs w:val="24"/>
          <w:lang w:eastAsia="hu-HU"/>
        </w:rPr>
      </w:pPr>
      <w:r w:rsidRPr="00901866">
        <w:rPr>
          <w:rFonts w:ascii="Times New Roman" w:eastAsia="Times New Roman" w:hAnsi="Times New Roman"/>
          <w:b/>
          <w:bCs/>
          <w:i/>
          <w:spacing w:val="40"/>
          <w:sz w:val="24"/>
          <w:szCs w:val="24"/>
          <w:lang w:eastAsia="hu-HU"/>
        </w:rPr>
        <w:t>A szerződéses egységárak</w:t>
      </w:r>
    </w:p>
    <w:p w14:paraId="17A3BEE8" w14:textId="77777777" w:rsidR="00FD2546" w:rsidRPr="00826912" w:rsidRDefault="00FD2546" w:rsidP="00630C8A">
      <w:pPr>
        <w:numPr>
          <w:ilvl w:val="1"/>
          <w:numId w:val="4"/>
        </w:numPr>
        <w:spacing w:before="120" w:after="120"/>
        <w:ind w:left="709" w:hanging="709"/>
        <w:jc w:val="both"/>
        <w:rPr>
          <w:rFonts w:ascii="Times New Roman" w:hAnsi="Times New Roman"/>
          <w:b/>
          <w:sz w:val="24"/>
          <w:szCs w:val="24"/>
          <w:lang w:eastAsia="hu-HU"/>
        </w:rPr>
      </w:pPr>
      <w:r w:rsidRPr="00826912">
        <w:rPr>
          <w:rFonts w:ascii="Times New Roman" w:hAnsi="Times New Roman"/>
          <w:b/>
          <w:sz w:val="24"/>
          <w:szCs w:val="24"/>
          <w:lang w:eastAsia="hu-HU"/>
        </w:rPr>
        <w:t>Az egységárak mértéke</w:t>
      </w:r>
    </w:p>
    <w:p w14:paraId="7FDF7D87" w14:textId="211AD46A" w:rsidR="00FD2546" w:rsidRPr="00826912" w:rsidRDefault="00FD2546" w:rsidP="006C19C2">
      <w:pPr>
        <w:spacing w:before="120" w:after="120"/>
        <w:ind w:left="567"/>
        <w:jc w:val="both"/>
        <w:rPr>
          <w:rFonts w:ascii="Times New Roman" w:hAnsi="Times New Roman"/>
          <w:sz w:val="24"/>
          <w:szCs w:val="24"/>
          <w:lang w:eastAsia="hu-HU"/>
        </w:rPr>
      </w:pPr>
      <w:r w:rsidRPr="00826912">
        <w:rPr>
          <w:rFonts w:ascii="Times New Roman" w:hAnsi="Times New Roman"/>
          <w:sz w:val="24"/>
          <w:szCs w:val="24"/>
          <w:lang w:eastAsia="hu-HU"/>
        </w:rPr>
        <w:t xml:space="preserve">A termékek </w:t>
      </w:r>
      <w:r w:rsidR="00CA5E06" w:rsidRPr="00826912">
        <w:rPr>
          <w:rFonts w:ascii="Times New Roman" w:hAnsi="Times New Roman"/>
          <w:sz w:val="24"/>
          <w:szCs w:val="24"/>
          <w:lang w:eastAsia="hu-HU"/>
        </w:rPr>
        <w:t xml:space="preserve">nettó </w:t>
      </w:r>
      <w:r w:rsidRPr="00826912">
        <w:rPr>
          <w:rFonts w:ascii="Times New Roman" w:hAnsi="Times New Roman"/>
          <w:sz w:val="24"/>
          <w:szCs w:val="24"/>
          <w:lang w:eastAsia="hu-HU"/>
        </w:rPr>
        <w:t>egységárait (egyes termékkategóriánként külön-külön) az Eladó</w:t>
      </w:r>
      <w:r w:rsidR="00826912" w:rsidRPr="00826912">
        <w:rPr>
          <w:rFonts w:ascii="Times New Roman" w:hAnsi="Times New Roman"/>
          <w:sz w:val="24"/>
          <w:szCs w:val="24"/>
          <w:lang w:eastAsia="hu-HU"/>
        </w:rPr>
        <w:t>,</w:t>
      </w:r>
      <w:r w:rsidRPr="00826912">
        <w:rPr>
          <w:rFonts w:ascii="Times New Roman" w:hAnsi="Times New Roman"/>
          <w:sz w:val="24"/>
          <w:szCs w:val="24"/>
          <w:lang w:eastAsia="hu-HU"/>
        </w:rPr>
        <w:t xml:space="preserve"> mint nyertes ajánlattevő </w:t>
      </w:r>
      <w:r w:rsidR="00CA5E06" w:rsidRPr="00826912">
        <w:rPr>
          <w:rFonts w:ascii="Times New Roman" w:hAnsi="Times New Roman"/>
          <w:sz w:val="24"/>
          <w:szCs w:val="24"/>
          <w:lang w:eastAsia="hu-HU"/>
        </w:rPr>
        <w:t xml:space="preserve">részletes </w:t>
      </w:r>
      <w:r w:rsidRPr="00826912">
        <w:rPr>
          <w:rFonts w:ascii="Times New Roman" w:hAnsi="Times New Roman"/>
          <w:sz w:val="24"/>
          <w:szCs w:val="24"/>
          <w:lang w:eastAsia="hu-HU"/>
        </w:rPr>
        <w:t>ajánlata tartalmazza</w:t>
      </w:r>
      <w:r w:rsidR="00CA5E06" w:rsidRPr="00826912">
        <w:rPr>
          <w:rFonts w:ascii="Times New Roman" w:hAnsi="Times New Roman"/>
          <w:sz w:val="24"/>
          <w:szCs w:val="24"/>
          <w:lang w:eastAsia="hu-HU"/>
        </w:rPr>
        <w:t xml:space="preserve">, amely részletes ajánlat jelen </w:t>
      </w:r>
      <w:r w:rsidR="00F856FD">
        <w:rPr>
          <w:rFonts w:ascii="Times New Roman" w:hAnsi="Times New Roman"/>
          <w:sz w:val="24"/>
          <w:szCs w:val="24"/>
          <w:lang w:eastAsia="hu-HU"/>
        </w:rPr>
        <w:t>Keretszerződés</w:t>
      </w:r>
      <w:r w:rsidR="00CA5E06" w:rsidRPr="00826912">
        <w:rPr>
          <w:rFonts w:ascii="Times New Roman" w:hAnsi="Times New Roman"/>
          <w:sz w:val="24"/>
          <w:szCs w:val="24"/>
          <w:lang w:eastAsia="hu-HU"/>
        </w:rPr>
        <w:t xml:space="preserve"> 4. számú melléklete. </w:t>
      </w:r>
    </w:p>
    <w:p w14:paraId="3BDFAD89" w14:textId="6E457D99" w:rsidR="00FD2546" w:rsidRDefault="00FD2546" w:rsidP="006C19C2">
      <w:pPr>
        <w:spacing w:before="120" w:after="120"/>
        <w:ind w:left="567"/>
        <w:jc w:val="both"/>
        <w:rPr>
          <w:rFonts w:ascii="Times New Roman" w:hAnsi="Times New Roman"/>
          <w:sz w:val="24"/>
          <w:szCs w:val="24"/>
          <w:lang w:eastAsia="hu-HU"/>
        </w:rPr>
      </w:pPr>
      <w:r w:rsidRPr="00826912">
        <w:rPr>
          <w:rFonts w:ascii="Times New Roman" w:hAnsi="Times New Roman"/>
          <w:sz w:val="24"/>
          <w:szCs w:val="24"/>
          <w:lang w:eastAsia="hu-HU"/>
        </w:rPr>
        <w:lastRenderedPageBreak/>
        <w:t xml:space="preserve">Az árak változására a jelen </w:t>
      </w:r>
      <w:r w:rsidR="00F856FD">
        <w:rPr>
          <w:rFonts w:ascii="Times New Roman" w:hAnsi="Times New Roman"/>
          <w:sz w:val="24"/>
          <w:szCs w:val="24"/>
          <w:lang w:eastAsia="hu-HU"/>
        </w:rPr>
        <w:t>Keretszerződés</w:t>
      </w:r>
      <w:r w:rsidRPr="00826912">
        <w:rPr>
          <w:rFonts w:ascii="Times New Roman" w:hAnsi="Times New Roman"/>
          <w:sz w:val="24"/>
          <w:szCs w:val="24"/>
          <w:lang w:eastAsia="hu-HU"/>
        </w:rPr>
        <w:t xml:space="preserve"> időtartama alatt</w:t>
      </w:r>
      <w:r w:rsidR="00A80BE5">
        <w:rPr>
          <w:rFonts w:ascii="Times New Roman" w:hAnsi="Times New Roman"/>
          <w:sz w:val="24"/>
          <w:szCs w:val="24"/>
          <w:lang w:eastAsia="hu-HU"/>
        </w:rPr>
        <w:t xml:space="preserve"> az alábbiakban a jelen pontban rögzített kivételtől eltekintve</w:t>
      </w:r>
      <w:r w:rsidRPr="00826912">
        <w:rPr>
          <w:rFonts w:ascii="Times New Roman" w:hAnsi="Times New Roman"/>
          <w:sz w:val="24"/>
          <w:szCs w:val="24"/>
          <w:lang w:eastAsia="hu-HU"/>
        </w:rPr>
        <w:t xml:space="preserve"> nincs lehetőség.</w:t>
      </w:r>
      <w:r w:rsidR="00CA5E06" w:rsidRPr="00826912">
        <w:rPr>
          <w:rFonts w:ascii="Times New Roman" w:hAnsi="Times New Roman"/>
          <w:sz w:val="24"/>
          <w:szCs w:val="24"/>
          <w:lang w:eastAsia="hu-HU"/>
        </w:rPr>
        <w:t xml:space="preserve"> </w:t>
      </w:r>
    </w:p>
    <w:p w14:paraId="673B8A71" w14:textId="32475A75" w:rsidR="00A80BE5" w:rsidRPr="00826912" w:rsidRDefault="00A80BE5" w:rsidP="006C19C2">
      <w:pPr>
        <w:spacing w:before="120" w:after="120"/>
        <w:ind w:left="567"/>
        <w:jc w:val="both"/>
        <w:rPr>
          <w:rFonts w:ascii="Times New Roman" w:hAnsi="Times New Roman"/>
          <w:sz w:val="24"/>
          <w:szCs w:val="24"/>
          <w:lang w:eastAsia="hu-HU"/>
        </w:rPr>
      </w:pPr>
      <w:r w:rsidRPr="00A80BE5">
        <w:rPr>
          <w:rFonts w:ascii="Times New Roman" w:hAnsi="Times New Roman"/>
          <w:sz w:val="24"/>
          <w:szCs w:val="24"/>
          <w:lang w:eastAsia="hu-HU"/>
        </w:rPr>
        <w:t>Felek megállapodnak abban, hogy a</w:t>
      </w:r>
      <w:r>
        <w:rPr>
          <w:rFonts w:ascii="Times New Roman" w:hAnsi="Times New Roman"/>
          <w:sz w:val="24"/>
          <w:szCs w:val="24"/>
          <w:lang w:eastAsia="hu-HU"/>
        </w:rPr>
        <w:t>z</w:t>
      </w:r>
      <w:r w:rsidRPr="00A80BE5">
        <w:rPr>
          <w:rFonts w:ascii="Times New Roman" w:hAnsi="Times New Roman"/>
          <w:sz w:val="24"/>
          <w:szCs w:val="24"/>
          <w:lang w:eastAsia="hu-HU"/>
        </w:rPr>
        <w:t xml:space="preserve"> egységárak a</w:t>
      </w:r>
      <w:r>
        <w:rPr>
          <w:rFonts w:ascii="Times New Roman" w:hAnsi="Times New Roman"/>
          <w:sz w:val="24"/>
          <w:szCs w:val="24"/>
          <w:lang w:eastAsia="hu-HU"/>
        </w:rPr>
        <w:t xml:space="preserve"> jelen</w:t>
      </w:r>
      <w:r w:rsidRPr="00A80BE5">
        <w:rPr>
          <w:rFonts w:ascii="Times New Roman" w:hAnsi="Times New Roman"/>
          <w:sz w:val="24"/>
          <w:szCs w:val="24"/>
          <w:lang w:eastAsia="hu-HU"/>
        </w:rPr>
        <w:t xml:space="preserve"> </w:t>
      </w:r>
      <w:r>
        <w:rPr>
          <w:rFonts w:ascii="Times New Roman" w:hAnsi="Times New Roman"/>
          <w:sz w:val="24"/>
          <w:szCs w:val="24"/>
          <w:lang w:eastAsia="hu-HU"/>
        </w:rPr>
        <w:t>Keret</w:t>
      </w:r>
      <w:r w:rsidRPr="00A80BE5">
        <w:rPr>
          <w:rFonts w:ascii="Times New Roman" w:hAnsi="Times New Roman"/>
          <w:sz w:val="24"/>
          <w:szCs w:val="24"/>
          <w:lang w:eastAsia="hu-HU"/>
        </w:rPr>
        <w:t>szerződés hatályba lépését követő 12 hónapon belül nem módosíthatóak, ezt követően 12 hónapos periódusonként legfeljebb 1 alkalommal</w:t>
      </w:r>
      <w:r>
        <w:rPr>
          <w:rFonts w:ascii="Times New Roman" w:hAnsi="Times New Roman"/>
          <w:sz w:val="24"/>
          <w:szCs w:val="24"/>
          <w:lang w:eastAsia="hu-HU"/>
        </w:rPr>
        <w:t xml:space="preserve"> (azaz a Keretszerződés 36 hónapos időtartama alatt 2 alkalommal) egyoldalúan</w:t>
      </w:r>
      <w:r w:rsidRPr="00A80BE5">
        <w:rPr>
          <w:rFonts w:ascii="Times New Roman" w:hAnsi="Times New Roman"/>
          <w:sz w:val="24"/>
          <w:szCs w:val="24"/>
          <w:lang w:eastAsia="hu-HU"/>
        </w:rPr>
        <w:t xml:space="preserve"> növelhetők</w:t>
      </w:r>
      <w:r>
        <w:rPr>
          <w:rFonts w:ascii="Times New Roman" w:hAnsi="Times New Roman"/>
          <w:sz w:val="24"/>
          <w:szCs w:val="24"/>
          <w:lang w:eastAsia="hu-HU"/>
        </w:rPr>
        <w:t xml:space="preserve"> Eladó részéről a </w:t>
      </w:r>
      <w:r w:rsidRPr="00AB4655">
        <w:rPr>
          <w:rFonts w:ascii="Times New Roman" w:hAnsi="Times New Roman"/>
          <w:sz w:val="24"/>
          <w:szCs w:val="24"/>
          <w:lang w:eastAsia="hu-HU"/>
        </w:rPr>
        <w:t xml:space="preserve">Központi Statisztikai Hivatal által </w:t>
      </w:r>
      <w:r w:rsidR="00F72253" w:rsidRPr="00AB4655">
        <w:rPr>
          <w:rFonts w:ascii="Times New Roman" w:hAnsi="Times New Roman"/>
          <w:sz w:val="24"/>
          <w:szCs w:val="24"/>
          <w:lang w:eastAsia="hu-HU"/>
        </w:rPr>
        <w:t>a Kere</w:t>
      </w:r>
      <w:r w:rsidR="00AB4655" w:rsidRPr="00AB4655">
        <w:rPr>
          <w:rFonts w:ascii="Times New Roman" w:hAnsi="Times New Roman"/>
          <w:sz w:val="24"/>
          <w:szCs w:val="24"/>
          <w:lang w:eastAsia="hu-HU"/>
        </w:rPr>
        <w:t>t</w:t>
      </w:r>
      <w:r w:rsidR="00F72253" w:rsidRPr="00AB4655">
        <w:rPr>
          <w:rFonts w:ascii="Times New Roman" w:hAnsi="Times New Roman"/>
          <w:sz w:val="24"/>
          <w:szCs w:val="24"/>
          <w:lang w:eastAsia="hu-HU"/>
        </w:rPr>
        <w:t xml:space="preserve">szerződés </w:t>
      </w:r>
      <w:r w:rsidR="00AB4655" w:rsidRPr="00AB4655">
        <w:rPr>
          <w:rFonts w:ascii="Times New Roman" w:hAnsi="Times New Roman"/>
          <w:sz w:val="24"/>
          <w:szCs w:val="24"/>
          <w:lang w:eastAsia="hu-HU"/>
        </w:rPr>
        <w:t xml:space="preserve">időbeli </w:t>
      </w:r>
      <w:r w:rsidR="00F72253" w:rsidRPr="00AB4655">
        <w:rPr>
          <w:rFonts w:ascii="Times New Roman" w:hAnsi="Times New Roman"/>
          <w:sz w:val="24"/>
          <w:szCs w:val="24"/>
          <w:lang w:eastAsia="hu-HU"/>
        </w:rPr>
        <w:t xml:space="preserve">hatálya 12., illetőleg 24. hónapja utolsó napját megelőző naptári év vonatkozásában </w:t>
      </w:r>
      <w:r w:rsidRPr="00AB4655">
        <w:rPr>
          <w:rFonts w:ascii="Times New Roman" w:hAnsi="Times New Roman"/>
          <w:sz w:val="24"/>
          <w:szCs w:val="24"/>
          <w:lang w:eastAsia="hu-HU"/>
        </w:rPr>
        <w:t>közölt általános fogyasztói árindex</w:t>
      </w:r>
      <w:r w:rsidR="00F72253" w:rsidRPr="00AB4655">
        <w:rPr>
          <w:rFonts w:ascii="Times New Roman" w:hAnsi="Times New Roman"/>
          <w:sz w:val="24"/>
          <w:szCs w:val="24"/>
          <w:lang w:eastAsia="hu-HU"/>
        </w:rPr>
        <w:t xml:space="preserve"> mértékének megfelelő mértékben.</w:t>
      </w:r>
      <w:r w:rsidRPr="00AB4655">
        <w:rPr>
          <w:rFonts w:ascii="Times New Roman" w:hAnsi="Times New Roman"/>
          <w:sz w:val="24"/>
          <w:szCs w:val="24"/>
          <w:lang w:eastAsia="hu-HU"/>
        </w:rPr>
        <w:t xml:space="preserve"> Az ilyen </w:t>
      </w:r>
      <w:r w:rsidR="00AB4655">
        <w:rPr>
          <w:rFonts w:ascii="Times New Roman" w:hAnsi="Times New Roman"/>
          <w:sz w:val="24"/>
          <w:szCs w:val="24"/>
          <w:lang w:eastAsia="hu-HU"/>
        </w:rPr>
        <w:t>módon végrehajtandó áremelésről és</w:t>
      </w:r>
      <w:r w:rsidRPr="00AB4655">
        <w:rPr>
          <w:rFonts w:ascii="Times New Roman" w:hAnsi="Times New Roman"/>
          <w:sz w:val="24"/>
          <w:szCs w:val="24"/>
          <w:lang w:eastAsia="hu-HU"/>
        </w:rPr>
        <w:t xml:space="preserve"> az új egységárakról </w:t>
      </w:r>
      <w:r w:rsidR="00AB4655" w:rsidRPr="00AB4655">
        <w:rPr>
          <w:rFonts w:ascii="Times New Roman" w:hAnsi="Times New Roman"/>
          <w:sz w:val="24"/>
          <w:szCs w:val="24"/>
          <w:lang w:eastAsia="hu-HU"/>
        </w:rPr>
        <w:t>Elad</w:t>
      </w:r>
      <w:r w:rsidRPr="00AB4655">
        <w:rPr>
          <w:rFonts w:ascii="Times New Roman" w:hAnsi="Times New Roman"/>
          <w:sz w:val="24"/>
          <w:szCs w:val="24"/>
          <w:lang w:eastAsia="hu-HU"/>
        </w:rPr>
        <w:t xml:space="preserve">ó az áremelést legalább </w:t>
      </w:r>
      <w:r w:rsidR="00AB4655">
        <w:rPr>
          <w:rFonts w:ascii="Times New Roman" w:hAnsi="Times New Roman"/>
          <w:sz w:val="24"/>
          <w:szCs w:val="24"/>
          <w:lang w:eastAsia="hu-HU"/>
        </w:rPr>
        <w:t>8</w:t>
      </w:r>
      <w:r w:rsidRPr="00AB4655">
        <w:rPr>
          <w:rFonts w:ascii="Times New Roman" w:hAnsi="Times New Roman"/>
          <w:sz w:val="24"/>
          <w:szCs w:val="24"/>
          <w:lang w:eastAsia="hu-HU"/>
        </w:rPr>
        <w:t xml:space="preserve"> naptári nap</w:t>
      </w:r>
      <w:r w:rsidR="00AB4655" w:rsidRPr="00AB4655">
        <w:rPr>
          <w:rFonts w:ascii="Times New Roman" w:hAnsi="Times New Roman"/>
          <w:sz w:val="24"/>
          <w:szCs w:val="24"/>
          <w:lang w:eastAsia="hu-HU"/>
        </w:rPr>
        <w:t>pal</w:t>
      </w:r>
      <w:r w:rsidRPr="00AB4655">
        <w:rPr>
          <w:rFonts w:ascii="Times New Roman" w:hAnsi="Times New Roman"/>
          <w:sz w:val="24"/>
          <w:szCs w:val="24"/>
          <w:lang w:eastAsia="hu-HU"/>
        </w:rPr>
        <w:t xml:space="preserve"> </w:t>
      </w:r>
      <w:r w:rsidR="00AB4655" w:rsidRPr="00AB4655">
        <w:rPr>
          <w:rFonts w:ascii="Times New Roman" w:hAnsi="Times New Roman"/>
          <w:sz w:val="24"/>
          <w:szCs w:val="24"/>
          <w:lang w:eastAsia="hu-HU"/>
        </w:rPr>
        <w:t>megelőző</w:t>
      </w:r>
      <w:r w:rsidR="00AB4655">
        <w:rPr>
          <w:rFonts w:ascii="Times New Roman" w:hAnsi="Times New Roman"/>
          <w:sz w:val="24"/>
          <w:szCs w:val="24"/>
          <w:lang w:eastAsia="hu-HU"/>
        </w:rPr>
        <w:t>en</w:t>
      </w:r>
      <w:r w:rsidR="00AB4655" w:rsidRPr="00AB4655">
        <w:rPr>
          <w:rFonts w:ascii="Times New Roman" w:hAnsi="Times New Roman"/>
          <w:sz w:val="24"/>
          <w:szCs w:val="24"/>
          <w:lang w:eastAsia="hu-HU"/>
        </w:rPr>
        <w:t xml:space="preserve"> </w:t>
      </w:r>
      <w:r w:rsidR="00AB4655">
        <w:rPr>
          <w:rFonts w:ascii="Times New Roman" w:hAnsi="Times New Roman"/>
          <w:sz w:val="24"/>
          <w:szCs w:val="24"/>
          <w:lang w:eastAsia="hu-HU"/>
        </w:rPr>
        <w:t xml:space="preserve">cégszerűen aláírt </w:t>
      </w:r>
      <w:r w:rsidRPr="00AB4655">
        <w:rPr>
          <w:rFonts w:ascii="Times New Roman" w:hAnsi="Times New Roman"/>
          <w:sz w:val="24"/>
          <w:szCs w:val="24"/>
          <w:lang w:eastAsia="hu-HU"/>
        </w:rPr>
        <w:t xml:space="preserve">írásbeli tájékoztatást </w:t>
      </w:r>
      <w:r w:rsidR="00AB4655" w:rsidRPr="00AB4655">
        <w:rPr>
          <w:rFonts w:ascii="Times New Roman" w:hAnsi="Times New Roman"/>
          <w:sz w:val="24"/>
          <w:szCs w:val="24"/>
          <w:lang w:eastAsia="hu-HU"/>
        </w:rPr>
        <w:t xml:space="preserve">köteles </w:t>
      </w:r>
      <w:r w:rsidRPr="00AB4655">
        <w:rPr>
          <w:rFonts w:ascii="Times New Roman" w:hAnsi="Times New Roman"/>
          <w:sz w:val="24"/>
          <w:szCs w:val="24"/>
          <w:lang w:eastAsia="hu-HU"/>
        </w:rPr>
        <w:t>küld</w:t>
      </w:r>
      <w:r w:rsidR="00AB4655" w:rsidRPr="00AB4655">
        <w:rPr>
          <w:rFonts w:ascii="Times New Roman" w:hAnsi="Times New Roman"/>
          <w:sz w:val="24"/>
          <w:szCs w:val="24"/>
          <w:lang w:eastAsia="hu-HU"/>
        </w:rPr>
        <w:t>eni</w:t>
      </w:r>
      <w:r w:rsidRPr="00AB4655">
        <w:rPr>
          <w:rFonts w:ascii="Times New Roman" w:hAnsi="Times New Roman"/>
          <w:sz w:val="24"/>
          <w:szCs w:val="24"/>
          <w:lang w:eastAsia="hu-HU"/>
        </w:rPr>
        <w:t xml:space="preserve"> Vevő részére.</w:t>
      </w:r>
      <w:r>
        <w:rPr>
          <w:rFonts w:ascii="Times New Roman" w:hAnsi="Times New Roman"/>
          <w:sz w:val="24"/>
          <w:szCs w:val="24"/>
          <w:lang w:eastAsia="hu-HU"/>
        </w:rPr>
        <w:t xml:space="preserve"> </w:t>
      </w:r>
      <w:r w:rsidR="00AB4655">
        <w:rPr>
          <w:rFonts w:ascii="Times New Roman" w:hAnsi="Times New Roman"/>
          <w:sz w:val="24"/>
          <w:szCs w:val="24"/>
          <w:lang w:eastAsia="hu-HU"/>
        </w:rPr>
        <w:t xml:space="preserve">Felek rögzítik, hogy az így módosított árak az áremelés hatályosulásának napjától leadott Eseti Megrendelések vonatkozásában irányadók. Felek rögzítik, hogy az egységárak ezen módosítása </w:t>
      </w:r>
      <w:r w:rsidR="00AB4655">
        <w:rPr>
          <w:rFonts w:ascii="Times New Roman" w:hAnsi="Times New Roman"/>
          <w:bCs/>
          <w:sz w:val="24"/>
          <w:szCs w:val="24"/>
          <w:lang w:eastAsia="hu-HU"/>
        </w:rPr>
        <w:t>a Kbt. 141. § (4) bekezdés a) pontja szerinti módosításnak minősül.</w:t>
      </w:r>
    </w:p>
    <w:p w14:paraId="0F11469A" w14:textId="7C3E2919" w:rsidR="00CA5E06" w:rsidRPr="00826912" w:rsidRDefault="00CA5E06" w:rsidP="006C19C2">
      <w:pPr>
        <w:spacing w:before="120" w:after="120"/>
        <w:ind w:left="567"/>
        <w:jc w:val="both"/>
        <w:rPr>
          <w:rFonts w:ascii="Times New Roman" w:hAnsi="Times New Roman"/>
          <w:sz w:val="24"/>
          <w:szCs w:val="24"/>
          <w:lang w:eastAsia="hu-HU"/>
        </w:rPr>
      </w:pPr>
      <w:r w:rsidRPr="00826912">
        <w:rPr>
          <w:rFonts w:ascii="Times New Roman" w:hAnsi="Times New Roman"/>
          <w:sz w:val="24"/>
          <w:szCs w:val="24"/>
          <w:lang w:eastAsia="hu-HU"/>
        </w:rPr>
        <w:t>Az Eladó 4. sz</w:t>
      </w:r>
      <w:r w:rsidR="00D02493">
        <w:rPr>
          <w:rFonts w:ascii="Times New Roman" w:hAnsi="Times New Roman"/>
          <w:sz w:val="24"/>
          <w:szCs w:val="24"/>
          <w:lang w:eastAsia="hu-HU"/>
        </w:rPr>
        <w:t>ámú</w:t>
      </w:r>
      <w:r w:rsidR="00D02493" w:rsidRPr="00826912">
        <w:rPr>
          <w:rFonts w:ascii="Times New Roman" w:hAnsi="Times New Roman"/>
          <w:sz w:val="24"/>
          <w:szCs w:val="24"/>
          <w:lang w:eastAsia="hu-HU"/>
        </w:rPr>
        <w:t xml:space="preserve"> </w:t>
      </w:r>
      <w:r w:rsidRPr="00826912">
        <w:rPr>
          <w:rFonts w:ascii="Times New Roman" w:hAnsi="Times New Roman"/>
          <w:sz w:val="24"/>
          <w:szCs w:val="24"/>
          <w:lang w:eastAsia="hu-HU"/>
        </w:rPr>
        <w:t xml:space="preserve">mellékletként csatolt részletes ajánlata </w:t>
      </w:r>
      <w:r w:rsidR="005E459B" w:rsidRPr="00826912">
        <w:rPr>
          <w:rFonts w:ascii="Times New Roman" w:hAnsi="Times New Roman"/>
          <w:sz w:val="24"/>
          <w:szCs w:val="24"/>
          <w:lang w:eastAsia="hu-HU"/>
        </w:rPr>
        <w:t xml:space="preserve">és </w:t>
      </w:r>
      <w:r w:rsidRPr="00826912">
        <w:rPr>
          <w:rFonts w:ascii="Times New Roman" w:hAnsi="Times New Roman"/>
          <w:sz w:val="24"/>
          <w:szCs w:val="24"/>
          <w:lang w:eastAsia="hu-HU"/>
        </w:rPr>
        <w:t>a tervezetett mennyiség</w:t>
      </w:r>
      <w:r w:rsidR="00EB2B9C">
        <w:rPr>
          <w:rFonts w:ascii="Times New Roman" w:hAnsi="Times New Roman"/>
          <w:sz w:val="24"/>
          <w:szCs w:val="24"/>
          <w:lang w:eastAsia="hu-HU"/>
        </w:rPr>
        <w:t>ek</w:t>
      </w:r>
      <w:r w:rsidRPr="00826912">
        <w:rPr>
          <w:rFonts w:ascii="Times New Roman" w:hAnsi="Times New Roman"/>
          <w:sz w:val="24"/>
          <w:szCs w:val="24"/>
          <w:lang w:eastAsia="hu-HU"/>
        </w:rPr>
        <w:t xml:space="preserve"> </w:t>
      </w:r>
      <w:r w:rsidR="005E459B" w:rsidRPr="00826912">
        <w:rPr>
          <w:rFonts w:ascii="Times New Roman" w:hAnsi="Times New Roman"/>
          <w:sz w:val="24"/>
          <w:szCs w:val="24"/>
          <w:lang w:eastAsia="hu-HU"/>
        </w:rPr>
        <w:t xml:space="preserve">alapján </w:t>
      </w:r>
      <w:r w:rsidRPr="00826912">
        <w:rPr>
          <w:rFonts w:ascii="Times New Roman" w:hAnsi="Times New Roman"/>
          <w:sz w:val="24"/>
          <w:szCs w:val="24"/>
          <w:lang w:eastAsia="hu-HU"/>
        </w:rPr>
        <w:t>összesített nettó ajánlati ára (amely a közbeszerzési eljárásban értékelési szempont volt):</w:t>
      </w:r>
    </w:p>
    <w:p w14:paraId="24CE2FA7" w14:textId="77777777" w:rsidR="00CA5E06" w:rsidRPr="00826912" w:rsidRDefault="00CA5E06" w:rsidP="006C19C2">
      <w:pPr>
        <w:spacing w:before="120" w:after="120"/>
        <w:ind w:firstLine="567"/>
        <w:jc w:val="both"/>
        <w:rPr>
          <w:rFonts w:ascii="Times New Roman" w:hAnsi="Times New Roman"/>
          <w:sz w:val="24"/>
          <w:szCs w:val="24"/>
          <w:lang w:eastAsia="hu-HU"/>
        </w:rPr>
      </w:pPr>
      <w:r w:rsidRPr="00826912">
        <w:rPr>
          <w:rFonts w:ascii="Times New Roman" w:hAnsi="Times New Roman"/>
          <w:sz w:val="24"/>
          <w:szCs w:val="24"/>
          <w:lang w:eastAsia="hu-HU"/>
        </w:rPr>
        <w:t>………………………………………. Ft, azaz …………………………… forint</w:t>
      </w:r>
      <w:r w:rsidR="006255FF">
        <w:rPr>
          <w:rFonts w:ascii="Times New Roman" w:hAnsi="Times New Roman"/>
          <w:sz w:val="24"/>
          <w:szCs w:val="24"/>
          <w:lang w:eastAsia="hu-HU"/>
        </w:rPr>
        <w:t>.</w:t>
      </w:r>
      <w:r w:rsidRPr="00826912">
        <w:rPr>
          <w:rFonts w:ascii="Times New Roman" w:hAnsi="Times New Roman"/>
          <w:sz w:val="24"/>
          <w:szCs w:val="24"/>
          <w:lang w:eastAsia="hu-HU"/>
        </w:rPr>
        <w:t xml:space="preserve"> </w:t>
      </w:r>
      <w:r w:rsidR="00826912" w:rsidRPr="00826912">
        <w:rPr>
          <w:rStyle w:val="Lbjegyzet-hivatkozs"/>
          <w:rFonts w:ascii="Times New Roman" w:hAnsi="Times New Roman"/>
          <w:sz w:val="24"/>
          <w:szCs w:val="24"/>
          <w:lang w:eastAsia="hu-HU"/>
        </w:rPr>
        <w:footnoteReference w:id="10"/>
      </w:r>
    </w:p>
    <w:p w14:paraId="1506EBDE" w14:textId="1BDABB30" w:rsidR="00FD2546" w:rsidRPr="00826912" w:rsidRDefault="00FD2546" w:rsidP="00630C8A">
      <w:pPr>
        <w:pStyle w:val="Listaszerbekezds"/>
        <w:numPr>
          <w:ilvl w:val="1"/>
          <w:numId w:val="4"/>
        </w:numPr>
        <w:spacing w:before="120" w:after="120" w:line="276" w:lineRule="auto"/>
        <w:ind w:hanging="720"/>
        <w:jc w:val="both"/>
        <w:rPr>
          <w:sz w:val="24"/>
        </w:rPr>
      </w:pPr>
      <w:r w:rsidRPr="00826912">
        <w:rPr>
          <w:b/>
          <w:sz w:val="24"/>
        </w:rPr>
        <w:t xml:space="preserve">Az </w:t>
      </w:r>
      <w:r w:rsidR="00091993">
        <w:rPr>
          <w:b/>
          <w:sz w:val="24"/>
        </w:rPr>
        <w:t>szerződéses ellenértékek</w:t>
      </w:r>
      <w:r w:rsidR="00091993" w:rsidRPr="00826912">
        <w:rPr>
          <w:b/>
          <w:sz w:val="24"/>
        </w:rPr>
        <w:t xml:space="preserve"> </w:t>
      </w:r>
      <w:r w:rsidRPr="00826912">
        <w:rPr>
          <w:b/>
          <w:sz w:val="24"/>
        </w:rPr>
        <w:t>jellege</w:t>
      </w:r>
    </w:p>
    <w:p w14:paraId="45936117" w14:textId="7AF03A02" w:rsidR="00FD2546" w:rsidRPr="00826912" w:rsidRDefault="00FD2546" w:rsidP="006C19C2">
      <w:pPr>
        <w:spacing w:before="120" w:after="120"/>
        <w:ind w:left="567"/>
        <w:jc w:val="both"/>
        <w:rPr>
          <w:rFonts w:ascii="Times New Roman" w:hAnsi="Times New Roman"/>
          <w:noProof/>
          <w:w w:val="0"/>
          <w:kern w:val="24"/>
          <w:sz w:val="24"/>
          <w:szCs w:val="24"/>
          <w:lang w:eastAsia="hu-HU"/>
        </w:rPr>
      </w:pPr>
      <w:r w:rsidRPr="00826912">
        <w:rPr>
          <w:rFonts w:ascii="Times New Roman" w:hAnsi="Times New Roman"/>
          <w:sz w:val="24"/>
          <w:szCs w:val="24"/>
          <w:lang w:eastAsia="hu-HU"/>
        </w:rPr>
        <w:t xml:space="preserve">Felek kifejezetten megállapodnak abban, hogy a </w:t>
      </w:r>
      <w:r w:rsidR="00091993">
        <w:rPr>
          <w:rFonts w:ascii="Times New Roman" w:hAnsi="Times New Roman"/>
          <w:sz w:val="24"/>
          <w:szCs w:val="24"/>
          <w:lang w:eastAsia="hu-HU"/>
        </w:rPr>
        <w:t>szerződéses ellenértékek</w:t>
      </w:r>
      <w:r w:rsidR="00091993" w:rsidRPr="00826912">
        <w:rPr>
          <w:rFonts w:ascii="Times New Roman" w:hAnsi="Times New Roman"/>
          <w:sz w:val="24"/>
          <w:szCs w:val="24"/>
          <w:lang w:eastAsia="hu-HU"/>
        </w:rPr>
        <w:t xml:space="preserve"> </w:t>
      </w:r>
      <w:r w:rsidRPr="00826912">
        <w:rPr>
          <w:rFonts w:ascii="Times New Roman" w:hAnsi="Times New Roman"/>
          <w:sz w:val="24"/>
          <w:szCs w:val="24"/>
          <w:lang w:eastAsia="hu-HU"/>
        </w:rPr>
        <w:t xml:space="preserve">magukban foglalják a szerződésszerű teljesítéshez szükséges összes felmerülő költséget, beleértve a csomagolás, a szállítás költségét, továbbá az Eladó által fizetendő adókat, illetékeket, közterheket, biztosítási és egyéb díjakat és </w:t>
      </w:r>
      <w:r w:rsidRPr="00826912">
        <w:rPr>
          <w:rFonts w:ascii="Times New Roman" w:hAnsi="Times New Roman"/>
          <w:noProof/>
          <w:w w:val="0"/>
          <w:kern w:val="24"/>
          <w:sz w:val="24"/>
          <w:szCs w:val="24"/>
          <w:lang w:eastAsia="hu-HU"/>
        </w:rPr>
        <w:t>minden költséget, ami a teljes körű és rendeltetésszerű hibátlan teljesítéshez hozzátartozik.</w:t>
      </w:r>
    </w:p>
    <w:p w14:paraId="42008719" w14:textId="77777777" w:rsidR="00FD2546" w:rsidRPr="00901866" w:rsidRDefault="00FD2546" w:rsidP="00630C8A">
      <w:pPr>
        <w:numPr>
          <w:ilvl w:val="0"/>
          <w:numId w:val="4"/>
        </w:numPr>
        <w:tabs>
          <w:tab w:val="center" w:pos="4819"/>
          <w:tab w:val="center" w:pos="5130"/>
          <w:tab w:val="right" w:pos="9072"/>
        </w:tabs>
        <w:spacing w:before="240" w:after="240"/>
        <w:jc w:val="both"/>
        <w:rPr>
          <w:rFonts w:ascii="Times New Roman" w:eastAsia="Times New Roman" w:hAnsi="Times New Roman"/>
          <w:b/>
          <w:bCs/>
          <w:i/>
          <w:spacing w:val="40"/>
          <w:sz w:val="24"/>
          <w:szCs w:val="24"/>
          <w:lang w:eastAsia="hu-HU"/>
        </w:rPr>
      </w:pPr>
      <w:r w:rsidRPr="00901866">
        <w:rPr>
          <w:rFonts w:ascii="Times New Roman" w:eastAsia="Times New Roman" w:hAnsi="Times New Roman"/>
          <w:b/>
          <w:bCs/>
          <w:i/>
          <w:spacing w:val="40"/>
          <w:sz w:val="24"/>
          <w:szCs w:val="24"/>
          <w:lang w:eastAsia="hu-HU"/>
        </w:rPr>
        <w:t>Fizetési feltételek</w:t>
      </w:r>
    </w:p>
    <w:p w14:paraId="294B9875" w14:textId="77777777" w:rsidR="00FD2546" w:rsidRPr="00826912" w:rsidRDefault="00FD2546" w:rsidP="00630C8A">
      <w:pPr>
        <w:numPr>
          <w:ilvl w:val="1"/>
          <w:numId w:val="4"/>
        </w:numPr>
        <w:tabs>
          <w:tab w:val="num" w:pos="567"/>
        </w:tabs>
        <w:spacing w:before="120" w:after="120"/>
        <w:ind w:left="567" w:hanging="567"/>
        <w:jc w:val="both"/>
        <w:rPr>
          <w:rFonts w:ascii="Times New Roman" w:hAnsi="Times New Roman"/>
          <w:b/>
          <w:bCs/>
          <w:sz w:val="24"/>
          <w:szCs w:val="24"/>
          <w:lang w:eastAsia="hu-HU"/>
        </w:rPr>
      </w:pPr>
      <w:r w:rsidRPr="00826912">
        <w:rPr>
          <w:rFonts w:ascii="Times New Roman" w:hAnsi="Times New Roman"/>
          <w:sz w:val="24"/>
          <w:szCs w:val="24"/>
          <w:lang w:eastAsia="hu-HU"/>
        </w:rPr>
        <w:t xml:space="preserve">Előlegfizetési lehetőség nincs. </w:t>
      </w:r>
    </w:p>
    <w:p w14:paraId="525F1B9F" w14:textId="4418B621" w:rsidR="00525AE0" w:rsidRPr="00525AE0" w:rsidRDefault="00FD2546" w:rsidP="00630C8A">
      <w:pPr>
        <w:numPr>
          <w:ilvl w:val="1"/>
          <w:numId w:val="4"/>
        </w:numPr>
        <w:tabs>
          <w:tab w:val="num" w:pos="567"/>
        </w:tabs>
        <w:spacing w:before="120" w:after="120"/>
        <w:ind w:left="567" w:hanging="567"/>
        <w:jc w:val="both"/>
        <w:rPr>
          <w:rFonts w:ascii="Times New Roman" w:hAnsi="Times New Roman"/>
          <w:b/>
          <w:bCs/>
          <w:sz w:val="24"/>
          <w:szCs w:val="24"/>
          <w:lang w:eastAsia="hu-HU"/>
        </w:rPr>
      </w:pPr>
      <w:r w:rsidRPr="00826912">
        <w:rPr>
          <w:rFonts w:ascii="Times New Roman" w:hAnsi="Times New Roman"/>
          <w:sz w:val="24"/>
          <w:szCs w:val="24"/>
          <w:lang w:eastAsia="hu-HU"/>
        </w:rPr>
        <w:t xml:space="preserve">Eladó </w:t>
      </w:r>
      <w:r w:rsidR="00525AE0">
        <w:rPr>
          <w:rFonts w:ascii="Times New Roman" w:hAnsi="Times New Roman"/>
          <w:sz w:val="24"/>
          <w:szCs w:val="24"/>
          <w:lang w:eastAsia="hu-HU"/>
        </w:rPr>
        <w:t xml:space="preserve">havonta 1 </w:t>
      </w:r>
      <w:r w:rsidR="005241F0">
        <w:rPr>
          <w:rFonts w:ascii="Times New Roman" w:hAnsi="Times New Roman"/>
          <w:sz w:val="24"/>
          <w:szCs w:val="24"/>
          <w:lang w:eastAsia="hu-HU"/>
        </w:rPr>
        <w:t xml:space="preserve">(egy) </w:t>
      </w:r>
      <w:r w:rsidR="00525AE0">
        <w:rPr>
          <w:rFonts w:ascii="Times New Roman" w:hAnsi="Times New Roman"/>
          <w:sz w:val="24"/>
          <w:szCs w:val="24"/>
          <w:lang w:eastAsia="hu-HU"/>
        </w:rPr>
        <w:t>darab gyűjtőszámla benyújtására jogosult</w:t>
      </w:r>
      <w:r w:rsidR="00A06495">
        <w:rPr>
          <w:rFonts w:ascii="Times New Roman" w:hAnsi="Times New Roman"/>
          <w:sz w:val="24"/>
          <w:szCs w:val="24"/>
          <w:lang w:eastAsia="hu-HU"/>
        </w:rPr>
        <w:t xml:space="preserve"> az</w:t>
      </w:r>
      <w:r w:rsidR="00525AE0">
        <w:rPr>
          <w:rFonts w:ascii="Times New Roman" w:hAnsi="Times New Roman"/>
          <w:sz w:val="24"/>
          <w:szCs w:val="24"/>
          <w:lang w:eastAsia="hu-HU"/>
        </w:rPr>
        <w:t xml:space="preserve"> adott h</w:t>
      </w:r>
      <w:r w:rsidR="00A06495">
        <w:rPr>
          <w:rFonts w:ascii="Times New Roman" w:hAnsi="Times New Roman"/>
          <w:sz w:val="24"/>
          <w:szCs w:val="24"/>
          <w:lang w:eastAsia="hu-HU"/>
        </w:rPr>
        <w:t xml:space="preserve">ónapban teljesített </w:t>
      </w:r>
      <w:r w:rsidR="00EB2B9C">
        <w:rPr>
          <w:rFonts w:ascii="Times New Roman" w:hAnsi="Times New Roman"/>
          <w:sz w:val="24"/>
          <w:szCs w:val="24"/>
          <w:lang w:eastAsia="hu-HU"/>
        </w:rPr>
        <w:t>E</w:t>
      </w:r>
      <w:r w:rsidR="00525AE0">
        <w:rPr>
          <w:rFonts w:ascii="Times New Roman" w:hAnsi="Times New Roman"/>
          <w:sz w:val="24"/>
          <w:szCs w:val="24"/>
          <w:lang w:eastAsia="hu-HU"/>
        </w:rPr>
        <w:t xml:space="preserve">seti </w:t>
      </w:r>
      <w:r w:rsidR="00EB2B9C">
        <w:rPr>
          <w:rFonts w:ascii="Times New Roman" w:hAnsi="Times New Roman"/>
          <w:sz w:val="24"/>
          <w:szCs w:val="24"/>
          <w:lang w:eastAsia="hu-HU"/>
        </w:rPr>
        <w:t>M</w:t>
      </w:r>
      <w:r w:rsidR="00525AE0">
        <w:rPr>
          <w:rFonts w:ascii="Times New Roman" w:hAnsi="Times New Roman"/>
          <w:sz w:val="24"/>
          <w:szCs w:val="24"/>
          <w:lang w:eastAsia="hu-HU"/>
        </w:rPr>
        <w:t>egrendelés</w:t>
      </w:r>
      <w:r w:rsidR="00A06495">
        <w:rPr>
          <w:rFonts w:ascii="Times New Roman" w:hAnsi="Times New Roman"/>
          <w:sz w:val="24"/>
          <w:szCs w:val="24"/>
          <w:lang w:eastAsia="hu-HU"/>
        </w:rPr>
        <w:t>ek után</w:t>
      </w:r>
      <w:r w:rsidR="00525AE0">
        <w:rPr>
          <w:rFonts w:ascii="Times New Roman" w:hAnsi="Times New Roman"/>
          <w:sz w:val="24"/>
          <w:szCs w:val="24"/>
          <w:lang w:eastAsia="hu-HU"/>
        </w:rPr>
        <w:t>.</w:t>
      </w:r>
    </w:p>
    <w:p w14:paraId="1B3C33E7" w14:textId="60DB0A7A" w:rsidR="00FD2546" w:rsidRPr="008B38C0" w:rsidRDefault="00FD2546" w:rsidP="00630C8A">
      <w:pPr>
        <w:numPr>
          <w:ilvl w:val="1"/>
          <w:numId w:val="4"/>
        </w:numPr>
        <w:spacing w:before="120" w:after="120"/>
        <w:ind w:left="567" w:hanging="567"/>
        <w:jc w:val="both"/>
        <w:rPr>
          <w:rFonts w:ascii="Times New Roman" w:hAnsi="Times New Roman"/>
          <w:b/>
          <w:bCs/>
          <w:sz w:val="24"/>
          <w:szCs w:val="24"/>
          <w:lang w:eastAsia="hu-HU"/>
        </w:rPr>
      </w:pPr>
      <w:r w:rsidRPr="00826912">
        <w:rPr>
          <w:rFonts w:ascii="Times New Roman" w:hAnsi="Times New Roman"/>
          <w:sz w:val="24"/>
          <w:szCs w:val="24"/>
          <w:lang w:eastAsia="hu-HU"/>
        </w:rPr>
        <w:t xml:space="preserve">Eladó a számlát kizárólag </w:t>
      </w:r>
      <w:r w:rsidR="00A06495">
        <w:rPr>
          <w:rFonts w:ascii="Times New Roman" w:hAnsi="Times New Roman"/>
          <w:sz w:val="24"/>
          <w:szCs w:val="24"/>
          <w:lang w:eastAsia="hu-HU"/>
        </w:rPr>
        <w:t xml:space="preserve">teljesítésigazolás alapján </w:t>
      </w:r>
      <w:r w:rsidRPr="00826912">
        <w:rPr>
          <w:rFonts w:ascii="Times New Roman" w:hAnsi="Times New Roman"/>
          <w:sz w:val="24"/>
          <w:szCs w:val="24"/>
          <w:lang w:eastAsia="hu-HU"/>
        </w:rPr>
        <w:t xml:space="preserve">állíthat ki. </w:t>
      </w:r>
      <w:r w:rsidR="00A06495">
        <w:rPr>
          <w:rFonts w:ascii="Times New Roman" w:hAnsi="Times New Roman"/>
          <w:sz w:val="24"/>
          <w:szCs w:val="24"/>
          <w:lang w:eastAsia="hu-HU"/>
        </w:rPr>
        <w:t xml:space="preserve">Vevő a teljesítésigazolást a tárgyhavi teljesítésekről </w:t>
      </w:r>
      <w:r w:rsidR="00E1295C">
        <w:rPr>
          <w:rFonts w:ascii="Times New Roman" w:hAnsi="Times New Roman"/>
          <w:sz w:val="24"/>
          <w:szCs w:val="24"/>
          <w:lang w:eastAsia="hu-HU"/>
        </w:rPr>
        <w:t>a tárgyhavi</w:t>
      </w:r>
      <w:r w:rsidR="00A06495">
        <w:rPr>
          <w:rFonts w:ascii="Times New Roman" w:hAnsi="Times New Roman"/>
          <w:sz w:val="24"/>
          <w:szCs w:val="24"/>
          <w:lang w:eastAsia="hu-HU"/>
        </w:rPr>
        <w:t xml:space="preserve"> szállítólevelek alapján állítja ki</w:t>
      </w:r>
      <w:r w:rsidR="00E1295C">
        <w:rPr>
          <w:rFonts w:ascii="Times New Roman" w:hAnsi="Times New Roman"/>
          <w:sz w:val="24"/>
          <w:szCs w:val="24"/>
          <w:lang w:eastAsia="hu-HU"/>
        </w:rPr>
        <w:t xml:space="preserve"> és adja át Eladó részére</w:t>
      </w:r>
      <w:r w:rsidR="00A06495">
        <w:rPr>
          <w:rFonts w:ascii="Times New Roman" w:hAnsi="Times New Roman"/>
          <w:sz w:val="24"/>
          <w:szCs w:val="24"/>
          <w:lang w:eastAsia="hu-HU"/>
        </w:rPr>
        <w:t xml:space="preserve"> a tárgyhót követő hónap 5. napjáig, mely alapján Eladó köteles a tárgyhót követő hónap</w:t>
      </w:r>
      <w:r w:rsidRPr="00826912" w:rsidDel="00954F3D">
        <w:rPr>
          <w:rFonts w:ascii="Times New Roman" w:hAnsi="Times New Roman"/>
          <w:sz w:val="24"/>
          <w:szCs w:val="24"/>
          <w:lang w:eastAsia="hu-HU"/>
        </w:rPr>
        <w:t xml:space="preserve"> </w:t>
      </w:r>
      <w:r w:rsidR="00072F8C">
        <w:rPr>
          <w:rFonts w:ascii="Times New Roman" w:hAnsi="Times New Roman"/>
          <w:sz w:val="24"/>
          <w:szCs w:val="24"/>
          <w:lang w:eastAsia="hu-HU"/>
        </w:rPr>
        <w:t>8</w:t>
      </w:r>
      <w:r w:rsidR="00A06495">
        <w:rPr>
          <w:rFonts w:ascii="Times New Roman" w:hAnsi="Times New Roman"/>
          <w:sz w:val="24"/>
          <w:szCs w:val="24"/>
          <w:lang w:eastAsia="hu-HU"/>
        </w:rPr>
        <w:t>.</w:t>
      </w:r>
      <w:r w:rsidR="00072F8C" w:rsidRPr="00826912">
        <w:rPr>
          <w:rFonts w:ascii="Times New Roman" w:hAnsi="Times New Roman"/>
          <w:sz w:val="24"/>
          <w:szCs w:val="24"/>
          <w:lang w:eastAsia="hu-HU"/>
        </w:rPr>
        <w:t xml:space="preserve"> </w:t>
      </w:r>
      <w:r w:rsidRPr="00826912">
        <w:rPr>
          <w:rFonts w:ascii="Times New Roman" w:hAnsi="Times New Roman"/>
          <w:sz w:val="24"/>
          <w:szCs w:val="24"/>
          <w:lang w:eastAsia="hu-HU"/>
        </w:rPr>
        <w:t>nap</w:t>
      </w:r>
      <w:r w:rsidR="00A06495">
        <w:rPr>
          <w:rFonts w:ascii="Times New Roman" w:hAnsi="Times New Roman"/>
          <w:sz w:val="24"/>
          <w:szCs w:val="24"/>
          <w:lang w:eastAsia="hu-HU"/>
        </w:rPr>
        <w:t>jáig</w:t>
      </w:r>
      <w:r w:rsidRPr="00826912">
        <w:rPr>
          <w:rFonts w:ascii="Times New Roman" w:hAnsi="Times New Roman"/>
          <w:sz w:val="24"/>
          <w:szCs w:val="24"/>
          <w:lang w:eastAsia="hu-HU"/>
        </w:rPr>
        <w:t xml:space="preserve"> kiállítani, és </w:t>
      </w:r>
      <w:r w:rsidR="002B4296">
        <w:rPr>
          <w:rFonts w:ascii="Times New Roman" w:hAnsi="Times New Roman"/>
          <w:sz w:val="24"/>
          <w:szCs w:val="24"/>
          <w:lang w:eastAsia="hu-HU"/>
        </w:rPr>
        <w:t>megküldeni Vevő részére.</w:t>
      </w:r>
    </w:p>
    <w:p w14:paraId="6F9FE02F" w14:textId="18D583A9" w:rsidR="005D058B" w:rsidRPr="008B38C0" w:rsidRDefault="005D058B" w:rsidP="008B38C0">
      <w:pPr>
        <w:spacing w:before="120" w:after="120"/>
        <w:ind w:left="567"/>
        <w:jc w:val="both"/>
        <w:rPr>
          <w:rFonts w:ascii="Times New Roman" w:hAnsi="Times New Roman"/>
          <w:b/>
          <w:bCs/>
          <w:sz w:val="24"/>
          <w:szCs w:val="24"/>
          <w:lang w:eastAsia="hu-HU"/>
        </w:rPr>
      </w:pPr>
      <w:r w:rsidRPr="008B38C0">
        <w:rPr>
          <w:rFonts w:ascii="Times New Roman" w:hAnsi="Times New Roman"/>
          <w:sz w:val="24"/>
          <w:szCs w:val="24"/>
        </w:rPr>
        <w:t>Vevő részéről teljesítésigazolásra jogosult:</w:t>
      </w:r>
      <w:r w:rsidR="00820816" w:rsidRPr="001E0475">
        <w:rPr>
          <w:rFonts w:ascii="Times New Roman" w:hAnsi="Times New Roman"/>
          <w:sz w:val="24"/>
          <w:szCs w:val="24"/>
        </w:rPr>
        <w:t xml:space="preserve"> </w:t>
      </w:r>
      <w:r w:rsidR="00820816" w:rsidRPr="008B38C0">
        <w:rPr>
          <w:rFonts w:ascii="Times New Roman" w:hAnsi="Times New Roman"/>
          <w:b/>
          <w:sz w:val="24"/>
          <w:szCs w:val="24"/>
        </w:rPr>
        <w:t>…………………</w:t>
      </w:r>
      <w:r w:rsidR="003A5C13" w:rsidRPr="008B38C0">
        <w:rPr>
          <w:rFonts w:ascii="Times New Roman" w:hAnsi="Times New Roman"/>
          <w:b/>
          <w:sz w:val="24"/>
          <w:szCs w:val="24"/>
        </w:rPr>
        <w:t>…..</w:t>
      </w:r>
      <w:r w:rsidR="00820816">
        <w:rPr>
          <w:rFonts w:ascii="Times New Roman" w:hAnsi="Times New Roman"/>
          <w:sz w:val="24"/>
          <w:szCs w:val="24"/>
        </w:rPr>
        <w:t xml:space="preserve"> . </w:t>
      </w:r>
    </w:p>
    <w:p w14:paraId="360E09F4" w14:textId="55F300CB" w:rsidR="00662110" w:rsidRPr="0002178A" w:rsidRDefault="00662110" w:rsidP="00630C8A">
      <w:pPr>
        <w:pStyle w:val="Listaszerbekezds"/>
        <w:numPr>
          <w:ilvl w:val="1"/>
          <w:numId w:val="4"/>
        </w:numPr>
        <w:ind w:left="567" w:hanging="567"/>
        <w:jc w:val="both"/>
        <w:rPr>
          <w:sz w:val="24"/>
          <w:szCs w:val="24"/>
        </w:rPr>
      </w:pPr>
      <w:r w:rsidRPr="008B38C0">
        <w:rPr>
          <w:sz w:val="24"/>
          <w:szCs w:val="24"/>
        </w:rPr>
        <w:t>A számlát az alábbi névre és címre kell kiállítani (Számlázási név) és benyújtani (Számlaküldési cím):</w:t>
      </w:r>
    </w:p>
    <w:p w14:paraId="1AE9B5F9" w14:textId="77777777" w:rsidR="000F64DF" w:rsidRDefault="000F64DF" w:rsidP="00630C8A">
      <w:pPr>
        <w:spacing w:after="0"/>
        <w:ind w:left="425" w:firstLine="142"/>
        <w:rPr>
          <w:rFonts w:ascii="Times New Roman" w:hAnsi="Times New Roman"/>
          <w:b/>
          <w:sz w:val="24"/>
          <w:szCs w:val="24"/>
        </w:rPr>
      </w:pPr>
    </w:p>
    <w:p w14:paraId="53A0B267" w14:textId="77777777" w:rsidR="00662110" w:rsidRPr="008B38C0" w:rsidRDefault="00662110" w:rsidP="00630C8A">
      <w:pPr>
        <w:spacing w:after="0"/>
        <w:ind w:left="425" w:firstLine="142"/>
        <w:rPr>
          <w:rFonts w:ascii="Times New Roman" w:hAnsi="Times New Roman"/>
          <w:b/>
          <w:sz w:val="24"/>
          <w:szCs w:val="24"/>
        </w:rPr>
      </w:pPr>
      <w:r w:rsidRPr="008B38C0">
        <w:rPr>
          <w:rFonts w:ascii="Times New Roman" w:hAnsi="Times New Roman"/>
          <w:b/>
          <w:sz w:val="24"/>
          <w:szCs w:val="24"/>
        </w:rPr>
        <w:t>Számlázási név: BM OKF GEK</w:t>
      </w:r>
    </w:p>
    <w:p w14:paraId="56E8EE50" w14:textId="1FB17937" w:rsidR="00662110" w:rsidRPr="008B38C0" w:rsidRDefault="00662110" w:rsidP="00630C8A">
      <w:pPr>
        <w:spacing w:after="0"/>
        <w:ind w:left="425"/>
        <w:rPr>
          <w:rFonts w:ascii="Times New Roman" w:hAnsi="Times New Roman"/>
          <w:b/>
          <w:sz w:val="24"/>
          <w:szCs w:val="24"/>
        </w:rPr>
      </w:pPr>
      <w:r w:rsidRPr="008B38C0">
        <w:rPr>
          <w:rFonts w:ascii="Times New Roman" w:hAnsi="Times New Roman"/>
          <w:b/>
          <w:sz w:val="24"/>
          <w:szCs w:val="24"/>
        </w:rPr>
        <w:lastRenderedPageBreak/>
        <w:tab/>
      </w:r>
      <w:r w:rsidRPr="008B38C0">
        <w:rPr>
          <w:rFonts w:ascii="Times New Roman" w:hAnsi="Times New Roman"/>
          <w:b/>
          <w:sz w:val="24"/>
          <w:szCs w:val="24"/>
        </w:rPr>
        <w:tab/>
      </w:r>
      <w:r w:rsidRPr="008B38C0">
        <w:rPr>
          <w:rFonts w:ascii="Times New Roman" w:hAnsi="Times New Roman"/>
          <w:b/>
          <w:sz w:val="24"/>
          <w:szCs w:val="24"/>
        </w:rPr>
        <w:tab/>
      </w:r>
      <w:r w:rsidR="000F64DF">
        <w:rPr>
          <w:rFonts w:ascii="Times New Roman" w:hAnsi="Times New Roman"/>
          <w:b/>
          <w:sz w:val="24"/>
          <w:szCs w:val="24"/>
        </w:rPr>
        <w:t xml:space="preserve">  </w:t>
      </w:r>
      <w:r w:rsidRPr="008B38C0">
        <w:rPr>
          <w:rFonts w:ascii="Times New Roman" w:hAnsi="Times New Roman"/>
          <w:b/>
          <w:sz w:val="24"/>
          <w:szCs w:val="24"/>
        </w:rPr>
        <w:t>1149 Budapest, Mogyoródi út 43.</w:t>
      </w:r>
    </w:p>
    <w:p w14:paraId="6869F8E9" w14:textId="7683EFD2" w:rsidR="00662110" w:rsidRPr="008B38C0" w:rsidRDefault="00662110" w:rsidP="00630C8A">
      <w:pPr>
        <w:spacing w:after="0"/>
        <w:ind w:left="425"/>
        <w:rPr>
          <w:rFonts w:ascii="Times New Roman" w:hAnsi="Times New Roman"/>
          <w:b/>
          <w:sz w:val="24"/>
          <w:szCs w:val="24"/>
        </w:rPr>
      </w:pPr>
      <w:r w:rsidRPr="008B38C0">
        <w:rPr>
          <w:rFonts w:ascii="Times New Roman" w:hAnsi="Times New Roman"/>
          <w:b/>
          <w:sz w:val="24"/>
          <w:szCs w:val="24"/>
        </w:rPr>
        <w:tab/>
      </w:r>
      <w:r w:rsidRPr="008B38C0">
        <w:rPr>
          <w:rFonts w:ascii="Times New Roman" w:hAnsi="Times New Roman"/>
          <w:b/>
          <w:sz w:val="24"/>
          <w:szCs w:val="24"/>
        </w:rPr>
        <w:tab/>
      </w:r>
      <w:r w:rsidRPr="008B38C0">
        <w:rPr>
          <w:rFonts w:ascii="Times New Roman" w:hAnsi="Times New Roman"/>
          <w:b/>
          <w:sz w:val="24"/>
          <w:szCs w:val="24"/>
        </w:rPr>
        <w:tab/>
      </w:r>
      <w:r w:rsidR="000F64DF">
        <w:rPr>
          <w:rFonts w:ascii="Times New Roman" w:hAnsi="Times New Roman"/>
          <w:b/>
          <w:sz w:val="24"/>
          <w:szCs w:val="24"/>
        </w:rPr>
        <w:t xml:space="preserve">  </w:t>
      </w:r>
      <w:r w:rsidRPr="008B38C0">
        <w:rPr>
          <w:rFonts w:ascii="Times New Roman" w:hAnsi="Times New Roman"/>
          <w:b/>
          <w:sz w:val="24"/>
          <w:szCs w:val="24"/>
        </w:rPr>
        <w:t>Adószám: 15775845-2-51</w:t>
      </w:r>
    </w:p>
    <w:p w14:paraId="12F6C35D" w14:textId="77777777" w:rsidR="000F64DF" w:rsidRDefault="000F64DF" w:rsidP="00630C8A">
      <w:pPr>
        <w:spacing w:after="0" w:line="240" w:lineRule="auto"/>
        <w:ind w:left="426" w:firstLine="141"/>
        <w:rPr>
          <w:rFonts w:ascii="Times New Roman" w:hAnsi="Times New Roman"/>
          <w:b/>
          <w:sz w:val="24"/>
          <w:szCs w:val="24"/>
        </w:rPr>
      </w:pPr>
    </w:p>
    <w:p w14:paraId="447EDE82" w14:textId="77777777" w:rsidR="00662110" w:rsidRPr="008B38C0" w:rsidRDefault="00662110" w:rsidP="00630C8A">
      <w:pPr>
        <w:spacing w:after="0" w:line="240" w:lineRule="auto"/>
        <w:ind w:left="426" w:firstLine="141"/>
        <w:rPr>
          <w:rFonts w:ascii="Times New Roman" w:hAnsi="Times New Roman"/>
          <w:b/>
          <w:bCs/>
          <w:color w:val="000000"/>
          <w:sz w:val="24"/>
          <w:szCs w:val="24"/>
          <w:shd w:val="clear" w:color="auto" w:fill="FFFFFF"/>
        </w:rPr>
      </w:pPr>
      <w:r w:rsidRPr="008B38C0">
        <w:rPr>
          <w:rFonts w:ascii="Times New Roman" w:hAnsi="Times New Roman"/>
          <w:b/>
          <w:sz w:val="24"/>
          <w:szCs w:val="24"/>
        </w:rPr>
        <w:t xml:space="preserve">Számlaküldési cím: </w:t>
      </w:r>
      <w:r w:rsidRPr="008B38C0">
        <w:rPr>
          <w:rFonts w:ascii="Times New Roman" w:hAnsi="Times New Roman"/>
          <w:b/>
          <w:bCs/>
          <w:color w:val="000000"/>
          <w:sz w:val="24"/>
          <w:szCs w:val="24"/>
          <w:shd w:val="clear" w:color="auto" w:fill="FFFFFF"/>
        </w:rPr>
        <w:t>BM OKF GEK</w:t>
      </w:r>
    </w:p>
    <w:p w14:paraId="522AEF3A" w14:textId="3E943803" w:rsidR="00662110" w:rsidRPr="008B38C0" w:rsidRDefault="00027051" w:rsidP="00630C8A">
      <w:pPr>
        <w:widowControl w:val="0"/>
        <w:tabs>
          <w:tab w:val="num" w:pos="2127"/>
        </w:tabs>
        <w:adjustRightInd w:val="0"/>
        <w:spacing w:after="0" w:line="240" w:lineRule="auto"/>
        <w:ind w:left="357"/>
        <w:jc w:val="both"/>
        <w:textAlignment w:val="baseline"/>
        <w:rPr>
          <w:rFonts w:ascii="Times New Roman" w:hAnsi="Times New Roman"/>
          <w:sz w:val="24"/>
          <w:szCs w:val="24"/>
        </w:rPr>
      </w:pPr>
      <w:r>
        <w:rPr>
          <w:rFonts w:ascii="Times New Roman" w:hAnsi="Times New Roman"/>
          <w:b/>
          <w:bCs/>
          <w:color w:val="000000"/>
          <w:sz w:val="24"/>
          <w:szCs w:val="24"/>
          <w:shd w:val="clear" w:color="auto" w:fill="FFFFFF"/>
        </w:rPr>
        <w:tab/>
      </w:r>
      <w:r w:rsidR="000F64DF">
        <w:rPr>
          <w:rFonts w:ascii="Times New Roman" w:hAnsi="Times New Roman"/>
          <w:b/>
          <w:bCs/>
          <w:color w:val="000000"/>
          <w:sz w:val="24"/>
          <w:szCs w:val="24"/>
          <w:shd w:val="clear" w:color="auto" w:fill="FFFFFF"/>
        </w:rPr>
        <w:t xml:space="preserve">        </w:t>
      </w:r>
      <w:r w:rsidR="00662110" w:rsidRPr="008B38C0">
        <w:rPr>
          <w:rFonts w:ascii="Times New Roman" w:hAnsi="Times New Roman"/>
          <w:b/>
          <w:bCs/>
          <w:color w:val="000000"/>
          <w:sz w:val="24"/>
          <w:szCs w:val="24"/>
          <w:shd w:val="clear" w:color="auto" w:fill="FFFFFF"/>
        </w:rPr>
        <w:t>Költségvetési Osztály</w:t>
      </w:r>
    </w:p>
    <w:p w14:paraId="54286148" w14:textId="57359425" w:rsidR="00662110" w:rsidRPr="008B38C0" w:rsidRDefault="000F64DF" w:rsidP="00630C8A">
      <w:pPr>
        <w:widowControl w:val="0"/>
        <w:adjustRightInd w:val="0"/>
        <w:spacing w:after="0" w:line="240" w:lineRule="auto"/>
        <w:ind w:left="1842" w:firstLine="282"/>
        <w:jc w:val="both"/>
        <w:textAlignment w:val="baseline"/>
        <w:rPr>
          <w:rFonts w:ascii="Times New Roman" w:hAnsi="Times New Roman"/>
          <w:sz w:val="24"/>
          <w:szCs w:val="24"/>
        </w:rPr>
      </w:pPr>
      <w:r>
        <w:rPr>
          <w:rFonts w:ascii="Times New Roman" w:hAnsi="Times New Roman"/>
          <w:b/>
          <w:bCs/>
          <w:sz w:val="24"/>
          <w:szCs w:val="24"/>
        </w:rPr>
        <w:t xml:space="preserve">        </w:t>
      </w:r>
      <w:r w:rsidR="00027051">
        <w:rPr>
          <w:rFonts w:ascii="Times New Roman" w:hAnsi="Times New Roman"/>
          <w:b/>
          <w:bCs/>
          <w:sz w:val="24"/>
          <w:szCs w:val="24"/>
        </w:rPr>
        <w:t>1903 Budapest, Pf.: 314.</w:t>
      </w:r>
    </w:p>
    <w:p w14:paraId="3712EAE5" w14:textId="68F4A6C1" w:rsidR="006971F6" w:rsidRPr="0018531D" w:rsidRDefault="006971F6" w:rsidP="0002178A">
      <w:pPr>
        <w:spacing w:before="120" w:after="120"/>
        <w:ind w:left="567"/>
        <w:jc w:val="both"/>
        <w:rPr>
          <w:rFonts w:ascii="Times New Roman" w:eastAsia="Times New Roman" w:hAnsi="Times New Roman"/>
          <w:b/>
          <w:iCs/>
          <w:sz w:val="24"/>
          <w:szCs w:val="24"/>
          <w:u w:val="single"/>
        </w:rPr>
      </w:pPr>
      <w:r w:rsidRPr="0018531D">
        <w:rPr>
          <w:rFonts w:ascii="Times New Roman" w:eastAsia="Times New Roman" w:hAnsi="Times New Roman"/>
          <w:b/>
          <w:iCs/>
          <w:sz w:val="24"/>
          <w:szCs w:val="24"/>
          <w:u w:val="single"/>
        </w:rPr>
        <w:t>Elektronikus számlázás esetén Felek megállapodnak, hogy a jelen Keret</w:t>
      </w:r>
      <w:r w:rsidR="00EE0874">
        <w:rPr>
          <w:rFonts w:ascii="Times New Roman" w:eastAsia="Times New Roman" w:hAnsi="Times New Roman"/>
          <w:b/>
          <w:iCs/>
          <w:sz w:val="24"/>
          <w:szCs w:val="24"/>
          <w:u w:val="single"/>
        </w:rPr>
        <w:t xml:space="preserve">szerződés </w:t>
      </w:r>
      <w:r w:rsidRPr="0018531D">
        <w:rPr>
          <w:rFonts w:ascii="Times New Roman" w:eastAsia="Times New Roman" w:hAnsi="Times New Roman"/>
          <w:b/>
          <w:iCs/>
          <w:sz w:val="24"/>
          <w:szCs w:val="24"/>
          <w:u w:val="single"/>
        </w:rPr>
        <w:t xml:space="preserve">teljesítésével összefüggésben kiállított elektronikus számla joghatályos befogadására alkalmas elektronikus levelezési cím a </w:t>
      </w:r>
      <w:r w:rsidR="00EE0874">
        <w:rPr>
          <w:rFonts w:ascii="Times New Roman" w:eastAsia="Times New Roman" w:hAnsi="Times New Roman"/>
          <w:b/>
          <w:iCs/>
          <w:sz w:val="24"/>
          <w:szCs w:val="24"/>
          <w:u w:val="single"/>
        </w:rPr>
        <w:t xml:space="preserve">Vevő részéről a </w:t>
      </w:r>
      <w:r w:rsidRPr="0018531D">
        <w:rPr>
          <w:rFonts w:ascii="Times New Roman" w:eastAsia="Times New Roman" w:hAnsi="Times New Roman"/>
          <w:b/>
          <w:iCs/>
          <w:sz w:val="24"/>
          <w:szCs w:val="24"/>
          <w:u w:val="single"/>
        </w:rPr>
        <w:t>következő:</w:t>
      </w:r>
    </w:p>
    <w:p w14:paraId="46F79486" w14:textId="022B7EA7" w:rsidR="00B0544D" w:rsidRPr="008B38C0" w:rsidRDefault="006971F6" w:rsidP="0002178A">
      <w:pPr>
        <w:tabs>
          <w:tab w:val="left" w:pos="567"/>
        </w:tabs>
        <w:suppressAutoHyphens/>
        <w:spacing w:before="120" w:after="120"/>
        <w:jc w:val="both"/>
        <w:rPr>
          <w:rFonts w:ascii="Times New Roman" w:eastAsia="Times New Roman" w:hAnsi="Times New Roman"/>
          <w:b/>
          <w:iCs/>
          <w:sz w:val="24"/>
          <w:szCs w:val="24"/>
        </w:rPr>
      </w:pPr>
      <w:r w:rsidRPr="006971F6">
        <w:rPr>
          <w:rFonts w:ascii="Times New Roman" w:eastAsia="Times New Roman" w:hAnsi="Times New Roman"/>
          <w:b/>
          <w:iCs/>
          <w:sz w:val="24"/>
          <w:szCs w:val="24"/>
        </w:rPr>
        <w:tab/>
      </w:r>
      <w:r>
        <w:rPr>
          <w:rFonts w:ascii="Times New Roman" w:eastAsia="Times New Roman" w:hAnsi="Times New Roman"/>
          <w:b/>
          <w:iCs/>
          <w:sz w:val="24"/>
          <w:szCs w:val="24"/>
        </w:rPr>
        <w:t>Vevő</w:t>
      </w:r>
      <w:r w:rsidRPr="006971F6">
        <w:rPr>
          <w:rFonts w:ascii="Times New Roman" w:eastAsia="Times New Roman" w:hAnsi="Times New Roman"/>
          <w:b/>
          <w:iCs/>
          <w:sz w:val="24"/>
          <w:szCs w:val="24"/>
        </w:rPr>
        <w:t xml:space="preserve"> részéről: </w:t>
      </w:r>
      <w:hyperlink r:id="rId8" w:history="1">
        <w:r w:rsidRPr="006971F6">
          <w:rPr>
            <w:rFonts w:ascii="Times New Roman" w:eastAsia="Times New Roman" w:hAnsi="Times New Roman"/>
            <w:b/>
            <w:iCs/>
            <w:color w:val="0000FF"/>
            <w:sz w:val="24"/>
            <w:szCs w:val="24"/>
            <w:u w:val="single"/>
          </w:rPr>
          <w:t>gek.eszamla@katved.gov.hu</w:t>
        </w:r>
      </w:hyperlink>
    </w:p>
    <w:p w14:paraId="2309C481" w14:textId="77777777" w:rsidR="00662110" w:rsidRPr="008B38C0" w:rsidRDefault="00662110" w:rsidP="0002178A">
      <w:pPr>
        <w:widowControl w:val="0"/>
        <w:adjustRightInd w:val="0"/>
        <w:spacing w:before="120" w:after="120"/>
        <w:ind w:left="567"/>
        <w:jc w:val="both"/>
        <w:textAlignment w:val="baseline"/>
        <w:rPr>
          <w:rFonts w:ascii="Times New Roman" w:hAnsi="Times New Roman"/>
          <w:sz w:val="24"/>
          <w:szCs w:val="24"/>
        </w:rPr>
      </w:pPr>
      <w:r w:rsidRPr="008B38C0">
        <w:rPr>
          <w:rFonts w:ascii="Times New Roman" w:hAnsi="Times New Roman"/>
          <w:sz w:val="24"/>
          <w:szCs w:val="24"/>
        </w:rPr>
        <w:t>A postai küldeményként érkező számla borítékját „Számla” felirattal kell ellátni.</w:t>
      </w:r>
    </w:p>
    <w:p w14:paraId="48C44AF3" w14:textId="77777777" w:rsidR="00662110" w:rsidRPr="001E0475" w:rsidRDefault="00662110" w:rsidP="0002178A">
      <w:pPr>
        <w:pStyle w:val="Default"/>
        <w:spacing w:before="120" w:after="120" w:line="276" w:lineRule="auto"/>
        <w:ind w:left="567"/>
        <w:jc w:val="both"/>
      </w:pPr>
      <w:r w:rsidRPr="001E0475">
        <w:t xml:space="preserve">Számla formai követelménye: </w:t>
      </w:r>
    </w:p>
    <w:p w14:paraId="2D7C2E0F" w14:textId="77777777" w:rsidR="00662110" w:rsidRPr="00662110" w:rsidRDefault="00662110" w:rsidP="00630C8A">
      <w:pPr>
        <w:pStyle w:val="Default"/>
        <w:numPr>
          <w:ilvl w:val="0"/>
          <w:numId w:val="11"/>
        </w:numPr>
        <w:spacing w:before="120" w:after="120" w:line="276" w:lineRule="auto"/>
        <w:jc w:val="both"/>
      </w:pPr>
      <w:r w:rsidRPr="00662110">
        <w:t xml:space="preserve">Pontos számlázási cím megadása </w:t>
      </w:r>
    </w:p>
    <w:p w14:paraId="0FFFD0DD" w14:textId="44DD98CB" w:rsidR="00662110" w:rsidRPr="00662110" w:rsidRDefault="001E0475" w:rsidP="00630C8A">
      <w:pPr>
        <w:pStyle w:val="Default"/>
        <w:numPr>
          <w:ilvl w:val="0"/>
          <w:numId w:val="11"/>
        </w:numPr>
        <w:spacing w:before="120" w:after="120" w:line="276" w:lineRule="auto"/>
        <w:jc w:val="both"/>
      </w:pPr>
      <w:r>
        <w:t xml:space="preserve">A </w:t>
      </w:r>
      <w:r w:rsidR="00662110" w:rsidRPr="00662110">
        <w:t>Keretszerződés azonosító száma</w:t>
      </w:r>
    </w:p>
    <w:p w14:paraId="67B49FAD" w14:textId="13FE67F6" w:rsidR="00C31C80" w:rsidRPr="0002178A" w:rsidRDefault="00662110" w:rsidP="00630C8A">
      <w:pPr>
        <w:pStyle w:val="Default"/>
        <w:numPr>
          <w:ilvl w:val="0"/>
          <w:numId w:val="11"/>
        </w:numPr>
        <w:spacing w:before="120" w:after="120" w:line="276" w:lineRule="auto"/>
        <w:jc w:val="both"/>
      </w:pPr>
      <w:r w:rsidRPr="00F37913">
        <w:t xml:space="preserve">BM OKF GEK, valamint </w:t>
      </w:r>
      <w:r w:rsidR="00EE0874">
        <w:t>Eladó</w:t>
      </w:r>
      <w:r w:rsidR="00EE0874" w:rsidRPr="00F37913">
        <w:t xml:space="preserve"> </w:t>
      </w:r>
      <w:r w:rsidRPr="00F37913">
        <w:t xml:space="preserve">adószáma </w:t>
      </w:r>
    </w:p>
    <w:p w14:paraId="175EAC4E" w14:textId="77777777" w:rsidR="00C31C80" w:rsidRPr="0002178A" w:rsidRDefault="00C31C80" w:rsidP="00630C8A">
      <w:pPr>
        <w:numPr>
          <w:ilvl w:val="1"/>
          <w:numId w:val="4"/>
        </w:numPr>
        <w:tabs>
          <w:tab w:val="num" w:pos="567"/>
        </w:tabs>
        <w:spacing w:before="120" w:after="120"/>
        <w:ind w:left="567" w:hanging="567"/>
        <w:jc w:val="both"/>
        <w:rPr>
          <w:rFonts w:ascii="Times New Roman" w:hAnsi="Times New Roman"/>
          <w:color w:val="000000"/>
          <w:sz w:val="24"/>
          <w:szCs w:val="24"/>
        </w:rPr>
      </w:pPr>
      <w:r w:rsidRPr="0002178A">
        <w:rPr>
          <w:rFonts w:ascii="Times New Roman" w:hAnsi="Times New Roman"/>
          <w:color w:val="000000"/>
          <w:sz w:val="24"/>
          <w:szCs w:val="24"/>
        </w:rPr>
        <w:t>Az államháztartásról szóló törvény végrehajtásáról szóló 368/2011. (XII. 31.) Korm. rendelet 50. § (1) bekezdésében foglalt kötelezettségének eleget téve Vevő a Keretszerződés szerint:</w:t>
      </w:r>
    </w:p>
    <w:p w14:paraId="2604FADD" w14:textId="77777777" w:rsidR="00C31C80" w:rsidRPr="0002178A" w:rsidRDefault="001A4302" w:rsidP="00630C8A">
      <w:pPr>
        <w:pStyle w:val="Listaszerbekezds"/>
        <w:numPr>
          <w:ilvl w:val="0"/>
          <w:numId w:val="11"/>
        </w:numPr>
        <w:tabs>
          <w:tab w:val="left" w:pos="284"/>
          <w:tab w:val="left" w:pos="1701"/>
        </w:tabs>
        <w:spacing w:before="120" w:after="120" w:line="276" w:lineRule="auto"/>
        <w:ind w:left="1570" w:hanging="357"/>
        <w:jc w:val="both"/>
        <w:rPr>
          <w:color w:val="000000"/>
          <w:sz w:val="24"/>
          <w:szCs w:val="24"/>
        </w:rPr>
      </w:pPr>
      <w:r w:rsidRPr="0002178A">
        <w:rPr>
          <w:color w:val="000000"/>
          <w:sz w:val="24"/>
          <w:szCs w:val="24"/>
        </w:rPr>
        <w:t>a 2021</w:t>
      </w:r>
      <w:r w:rsidR="00C31C80" w:rsidRPr="0002178A">
        <w:rPr>
          <w:color w:val="000000"/>
          <w:sz w:val="24"/>
          <w:szCs w:val="24"/>
        </w:rPr>
        <w:t xml:space="preserve">. </w:t>
      </w:r>
      <w:r w:rsidR="00C31C80" w:rsidRPr="0002178A">
        <w:rPr>
          <w:sz w:val="24"/>
          <w:szCs w:val="24"/>
        </w:rPr>
        <w:t>évben pénzügyi</w:t>
      </w:r>
      <w:r w:rsidRPr="0002178A">
        <w:rPr>
          <w:sz w:val="24"/>
          <w:szCs w:val="24"/>
        </w:rPr>
        <w:t>leg teljesített vételárat a 2021</w:t>
      </w:r>
      <w:r w:rsidR="00C31C80" w:rsidRPr="0002178A">
        <w:rPr>
          <w:sz w:val="24"/>
          <w:szCs w:val="24"/>
        </w:rPr>
        <w:t>. évi</w:t>
      </w:r>
      <w:r w:rsidR="00C31C80" w:rsidRPr="0002178A" w:rsidDel="00FB3A3D">
        <w:rPr>
          <w:color w:val="000000"/>
          <w:sz w:val="24"/>
          <w:szCs w:val="24"/>
        </w:rPr>
        <w:t xml:space="preserve"> </w:t>
      </w:r>
    </w:p>
    <w:p w14:paraId="2818B18D" w14:textId="77777777" w:rsidR="001A4302" w:rsidRPr="0002178A" w:rsidRDefault="001A4302" w:rsidP="00630C8A">
      <w:pPr>
        <w:pStyle w:val="Listaszerbekezds"/>
        <w:numPr>
          <w:ilvl w:val="0"/>
          <w:numId w:val="11"/>
        </w:numPr>
        <w:tabs>
          <w:tab w:val="left" w:pos="284"/>
          <w:tab w:val="left" w:pos="1701"/>
        </w:tabs>
        <w:spacing w:before="120" w:after="120" w:line="276" w:lineRule="auto"/>
        <w:ind w:left="1570" w:hanging="357"/>
        <w:jc w:val="both"/>
        <w:rPr>
          <w:color w:val="000000"/>
          <w:sz w:val="24"/>
          <w:szCs w:val="24"/>
        </w:rPr>
      </w:pPr>
      <w:r w:rsidRPr="0002178A">
        <w:rPr>
          <w:color w:val="000000"/>
          <w:sz w:val="24"/>
          <w:szCs w:val="24"/>
        </w:rPr>
        <w:t>a 2022</w:t>
      </w:r>
      <w:r w:rsidR="00C31C80" w:rsidRPr="0002178A">
        <w:rPr>
          <w:color w:val="000000"/>
          <w:sz w:val="24"/>
          <w:szCs w:val="24"/>
        </w:rPr>
        <w:t>. évben pénzügyi</w:t>
      </w:r>
      <w:r w:rsidRPr="0002178A">
        <w:rPr>
          <w:color w:val="000000"/>
          <w:sz w:val="24"/>
          <w:szCs w:val="24"/>
        </w:rPr>
        <w:t>leg teljesített vételárat a 2022</w:t>
      </w:r>
      <w:r w:rsidR="00C31C80" w:rsidRPr="0002178A">
        <w:rPr>
          <w:color w:val="000000"/>
          <w:sz w:val="24"/>
          <w:szCs w:val="24"/>
        </w:rPr>
        <w:t xml:space="preserve">. évi </w:t>
      </w:r>
    </w:p>
    <w:p w14:paraId="566029B7" w14:textId="77777777" w:rsidR="001A4302" w:rsidRPr="0002178A" w:rsidRDefault="001A4302" w:rsidP="00630C8A">
      <w:pPr>
        <w:pStyle w:val="Listaszerbekezds"/>
        <w:numPr>
          <w:ilvl w:val="0"/>
          <w:numId w:val="11"/>
        </w:numPr>
        <w:tabs>
          <w:tab w:val="left" w:pos="284"/>
          <w:tab w:val="left" w:pos="1701"/>
        </w:tabs>
        <w:spacing w:before="120" w:after="120" w:line="276" w:lineRule="auto"/>
        <w:ind w:left="1570" w:hanging="357"/>
        <w:jc w:val="both"/>
        <w:rPr>
          <w:color w:val="000000"/>
          <w:sz w:val="24"/>
          <w:szCs w:val="24"/>
        </w:rPr>
      </w:pPr>
      <w:r w:rsidRPr="0002178A">
        <w:rPr>
          <w:color w:val="000000"/>
          <w:sz w:val="24"/>
          <w:szCs w:val="24"/>
        </w:rPr>
        <w:t>a 2023.</w:t>
      </w:r>
      <w:r w:rsidRPr="0002178A">
        <w:rPr>
          <w:sz w:val="24"/>
          <w:szCs w:val="24"/>
        </w:rPr>
        <w:t xml:space="preserve"> évben pénzügyileg teljesített vételárat a 2023. évi</w:t>
      </w:r>
    </w:p>
    <w:p w14:paraId="422D33DD" w14:textId="68DBAE73" w:rsidR="001A4302" w:rsidRPr="0002178A" w:rsidRDefault="001A4302" w:rsidP="00630C8A">
      <w:pPr>
        <w:pStyle w:val="Listaszerbekezds"/>
        <w:numPr>
          <w:ilvl w:val="0"/>
          <w:numId w:val="11"/>
        </w:numPr>
        <w:tabs>
          <w:tab w:val="left" w:pos="284"/>
          <w:tab w:val="left" w:pos="1701"/>
        </w:tabs>
        <w:spacing w:before="120" w:after="120" w:line="276" w:lineRule="auto"/>
        <w:ind w:left="1570" w:hanging="357"/>
        <w:jc w:val="both"/>
        <w:rPr>
          <w:color w:val="000000"/>
          <w:sz w:val="24"/>
          <w:szCs w:val="24"/>
        </w:rPr>
      </w:pPr>
      <w:r w:rsidRPr="0002178A">
        <w:rPr>
          <w:color w:val="000000"/>
          <w:sz w:val="24"/>
          <w:szCs w:val="24"/>
        </w:rPr>
        <w:t>a 2024.</w:t>
      </w:r>
      <w:r w:rsidRPr="0002178A">
        <w:rPr>
          <w:sz w:val="24"/>
          <w:szCs w:val="24"/>
        </w:rPr>
        <w:t xml:space="preserve"> évben pénzügyileg teljesített vételárat a 2024. évi</w:t>
      </w:r>
    </w:p>
    <w:p w14:paraId="4EC061F2" w14:textId="028FA31B" w:rsidR="0002178A" w:rsidRPr="0002178A" w:rsidRDefault="0002178A" w:rsidP="0002178A">
      <w:pPr>
        <w:tabs>
          <w:tab w:val="left" w:pos="567"/>
        </w:tabs>
        <w:spacing w:before="120" w:after="120"/>
        <w:ind w:left="567"/>
        <w:jc w:val="both"/>
        <w:rPr>
          <w:rFonts w:ascii="Times New Roman" w:hAnsi="Times New Roman"/>
          <w:color w:val="000000"/>
          <w:sz w:val="24"/>
          <w:szCs w:val="24"/>
        </w:rPr>
      </w:pPr>
      <w:r w:rsidRPr="0002178A">
        <w:rPr>
          <w:rFonts w:ascii="Times New Roman" w:hAnsi="Times New Roman"/>
          <w:color w:val="000000"/>
          <w:sz w:val="24"/>
          <w:szCs w:val="24"/>
        </w:rPr>
        <w:t>költségvetés terhére teljesíti</w:t>
      </w:r>
      <w:r w:rsidR="00EE0874">
        <w:rPr>
          <w:rFonts w:ascii="Times New Roman" w:hAnsi="Times New Roman"/>
          <w:color w:val="000000"/>
          <w:sz w:val="24"/>
          <w:szCs w:val="24"/>
        </w:rPr>
        <w:t xml:space="preserve"> a fizetési kötelezettségeit</w:t>
      </w:r>
      <w:r w:rsidRPr="0002178A">
        <w:rPr>
          <w:rFonts w:ascii="Times New Roman" w:hAnsi="Times New Roman"/>
          <w:color w:val="000000"/>
          <w:sz w:val="24"/>
          <w:szCs w:val="24"/>
        </w:rPr>
        <w:t>.</w:t>
      </w:r>
    </w:p>
    <w:p w14:paraId="2BD041CB" w14:textId="21E6F301" w:rsidR="00FD2546" w:rsidRPr="00826912" w:rsidRDefault="00FD2546" w:rsidP="00630C8A">
      <w:pPr>
        <w:numPr>
          <w:ilvl w:val="1"/>
          <w:numId w:val="4"/>
        </w:numPr>
        <w:tabs>
          <w:tab w:val="num" w:pos="567"/>
        </w:tabs>
        <w:spacing w:before="120" w:after="120"/>
        <w:ind w:left="567" w:hanging="567"/>
        <w:jc w:val="both"/>
        <w:rPr>
          <w:rFonts w:ascii="Times New Roman" w:hAnsi="Times New Roman"/>
          <w:b/>
          <w:bCs/>
          <w:sz w:val="24"/>
          <w:szCs w:val="24"/>
          <w:lang w:eastAsia="hu-HU"/>
        </w:rPr>
      </w:pPr>
      <w:r w:rsidRPr="00826912">
        <w:rPr>
          <w:rFonts w:ascii="Times New Roman" w:hAnsi="Times New Roman"/>
          <w:sz w:val="24"/>
          <w:szCs w:val="24"/>
          <w:lang w:eastAsia="hu-HU"/>
        </w:rPr>
        <w:t xml:space="preserve">Vevő a </w:t>
      </w:r>
      <w:r w:rsidR="00451C46">
        <w:rPr>
          <w:rFonts w:ascii="Times New Roman" w:hAnsi="Times New Roman"/>
          <w:sz w:val="24"/>
          <w:szCs w:val="24"/>
          <w:lang w:eastAsia="hu-HU"/>
        </w:rPr>
        <w:t>Keret</w:t>
      </w:r>
      <w:r w:rsidRPr="00826912">
        <w:rPr>
          <w:rFonts w:ascii="Times New Roman" w:hAnsi="Times New Roman"/>
          <w:sz w:val="24"/>
          <w:szCs w:val="24"/>
          <w:lang w:eastAsia="hu-HU"/>
        </w:rPr>
        <w:t>szerződésben meghatározott módon és tartalommal történő teljesítést követően, számla ellenében, a Kbt. 135. § (1), (5) és (6) bekezdéseiben és a Polgári Törvénykönyvről szóló 2013. évi V. törvény (a továb</w:t>
      </w:r>
      <w:r w:rsidR="004906A8">
        <w:rPr>
          <w:rFonts w:ascii="Times New Roman" w:hAnsi="Times New Roman"/>
          <w:sz w:val="24"/>
          <w:szCs w:val="24"/>
          <w:lang w:eastAsia="hu-HU"/>
        </w:rPr>
        <w:t xml:space="preserve">biakban: Ptk.) 6:130. § </w:t>
      </w:r>
      <w:r w:rsidR="004906A8" w:rsidRPr="00662110">
        <w:rPr>
          <w:rFonts w:ascii="Times New Roman" w:hAnsi="Times New Roman"/>
          <w:sz w:val="24"/>
          <w:szCs w:val="24"/>
          <w:lang w:eastAsia="hu-HU"/>
        </w:rPr>
        <w:t>(1)-(2</w:t>
      </w:r>
      <w:r w:rsidRPr="00662110">
        <w:rPr>
          <w:rFonts w:ascii="Times New Roman" w:hAnsi="Times New Roman"/>
          <w:sz w:val="24"/>
          <w:szCs w:val="24"/>
          <w:lang w:eastAsia="hu-HU"/>
        </w:rPr>
        <w:t>)</w:t>
      </w:r>
      <w:r w:rsidRPr="00826912">
        <w:rPr>
          <w:rFonts w:ascii="Times New Roman" w:hAnsi="Times New Roman"/>
          <w:sz w:val="24"/>
          <w:szCs w:val="24"/>
          <w:lang w:eastAsia="hu-HU"/>
        </w:rPr>
        <w:t xml:space="preserve"> bekezdéseiben meghatározottak szerint fizeti meg Eladó részére a vételárat, az Eladó jelen </w:t>
      </w:r>
      <w:r w:rsidR="00F856FD">
        <w:rPr>
          <w:rFonts w:ascii="Times New Roman" w:hAnsi="Times New Roman"/>
          <w:sz w:val="24"/>
          <w:szCs w:val="24"/>
          <w:lang w:eastAsia="hu-HU"/>
        </w:rPr>
        <w:t>Keretszerződés</w:t>
      </w:r>
      <w:r w:rsidRPr="00826912">
        <w:rPr>
          <w:rFonts w:ascii="Times New Roman" w:hAnsi="Times New Roman"/>
          <w:sz w:val="24"/>
          <w:szCs w:val="24"/>
          <w:lang w:eastAsia="hu-HU"/>
        </w:rPr>
        <w:t xml:space="preserve"> fejlécében megjelölt pénzforgalmi számlájára történő átutalással, a számla kézhezvételétől számított </w:t>
      </w:r>
      <w:r w:rsidR="00160AF9" w:rsidRPr="00826912">
        <w:rPr>
          <w:rFonts w:ascii="Times New Roman" w:hAnsi="Times New Roman"/>
          <w:sz w:val="24"/>
          <w:szCs w:val="24"/>
          <w:lang w:eastAsia="hu-HU"/>
        </w:rPr>
        <w:t>30</w:t>
      </w:r>
      <w:r w:rsidRPr="00826912">
        <w:rPr>
          <w:rFonts w:ascii="Times New Roman" w:hAnsi="Times New Roman"/>
          <w:sz w:val="24"/>
          <w:szCs w:val="24"/>
          <w:lang w:eastAsia="hu-HU"/>
        </w:rPr>
        <w:t xml:space="preserve"> napos fizetési határidővel</w:t>
      </w:r>
      <w:r w:rsidR="002B4296">
        <w:rPr>
          <w:rFonts w:ascii="Times New Roman" w:hAnsi="Times New Roman"/>
          <w:sz w:val="24"/>
          <w:szCs w:val="24"/>
          <w:lang w:eastAsia="hu-HU"/>
        </w:rPr>
        <w:t>.</w:t>
      </w:r>
      <w:r w:rsidRPr="00826912">
        <w:rPr>
          <w:rFonts w:ascii="Times New Roman" w:hAnsi="Times New Roman"/>
          <w:sz w:val="24"/>
          <w:szCs w:val="24"/>
          <w:lang w:eastAsia="hu-HU"/>
        </w:rPr>
        <w:t xml:space="preserve"> A fizetési számlák közötti elszámolás útján teljesített fizetést akkor kell megtörténtnek tekinteni, amikor a pénzintézet a fizetésre kötelezett fizetési számláját megterheli.</w:t>
      </w:r>
    </w:p>
    <w:p w14:paraId="6F78DB51" w14:textId="77777777" w:rsidR="00FD2546" w:rsidRPr="00826912" w:rsidRDefault="00FD2546" w:rsidP="00630C8A">
      <w:pPr>
        <w:numPr>
          <w:ilvl w:val="1"/>
          <w:numId w:val="4"/>
        </w:numPr>
        <w:tabs>
          <w:tab w:val="clear" w:pos="994"/>
        </w:tabs>
        <w:spacing w:before="120" w:after="120"/>
        <w:ind w:left="567" w:hanging="567"/>
        <w:jc w:val="both"/>
        <w:rPr>
          <w:rFonts w:ascii="Times New Roman" w:hAnsi="Times New Roman"/>
          <w:b/>
          <w:bCs/>
          <w:sz w:val="24"/>
          <w:szCs w:val="24"/>
          <w:lang w:eastAsia="hu-HU"/>
        </w:rPr>
      </w:pPr>
      <w:r w:rsidRPr="00826912">
        <w:rPr>
          <w:rFonts w:ascii="Times New Roman" w:hAnsi="Times New Roman"/>
          <w:sz w:val="24"/>
          <w:szCs w:val="24"/>
          <w:lang w:eastAsia="hu-HU"/>
        </w:rPr>
        <w:t>Eladó a számlát magyar forintban (HUF) állítja ki.</w:t>
      </w:r>
    </w:p>
    <w:p w14:paraId="0A8292B6" w14:textId="77777777" w:rsidR="00FD2546" w:rsidRPr="00826912" w:rsidRDefault="00FD2546" w:rsidP="00630C8A">
      <w:pPr>
        <w:numPr>
          <w:ilvl w:val="1"/>
          <w:numId w:val="4"/>
        </w:numPr>
        <w:tabs>
          <w:tab w:val="clear" w:pos="994"/>
        </w:tabs>
        <w:spacing w:before="120" w:after="120"/>
        <w:ind w:left="567" w:hanging="567"/>
        <w:jc w:val="both"/>
        <w:rPr>
          <w:rFonts w:ascii="Times New Roman" w:hAnsi="Times New Roman"/>
          <w:b/>
          <w:bCs/>
          <w:sz w:val="24"/>
          <w:szCs w:val="24"/>
          <w:lang w:eastAsia="hu-HU"/>
        </w:rPr>
      </w:pPr>
      <w:r w:rsidRPr="00826912">
        <w:rPr>
          <w:rFonts w:ascii="Times New Roman" w:hAnsi="Times New Roman"/>
          <w:sz w:val="24"/>
          <w:szCs w:val="24"/>
          <w:lang w:eastAsia="hu-HU"/>
        </w:rPr>
        <w:t>A teljesítés ideje a teljesítést igazoló okmányban megjelölt termékátvétel napja.</w:t>
      </w:r>
    </w:p>
    <w:p w14:paraId="4E431354" w14:textId="46771240" w:rsidR="00FD2546" w:rsidRPr="00826912" w:rsidRDefault="00FD2546" w:rsidP="00630C8A">
      <w:pPr>
        <w:numPr>
          <w:ilvl w:val="1"/>
          <w:numId w:val="4"/>
        </w:numPr>
        <w:tabs>
          <w:tab w:val="num" w:pos="567"/>
        </w:tabs>
        <w:spacing w:before="120" w:after="120"/>
        <w:ind w:left="567" w:hanging="567"/>
        <w:jc w:val="both"/>
        <w:rPr>
          <w:rFonts w:ascii="Times New Roman" w:hAnsi="Times New Roman"/>
          <w:b/>
          <w:bCs/>
          <w:sz w:val="24"/>
          <w:szCs w:val="24"/>
          <w:lang w:eastAsia="hu-HU"/>
        </w:rPr>
      </w:pPr>
      <w:r w:rsidRPr="00826912">
        <w:rPr>
          <w:rFonts w:ascii="Times New Roman" w:hAnsi="Times New Roman"/>
          <w:sz w:val="24"/>
          <w:szCs w:val="24"/>
          <w:lang w:eastAsia="hu-HU"/>
        </w:rPr>
        <w:t>Eladó a számlát a teljesítés</w:t>
      </w:r>
      <w:r w:rsidR="00E1295C">
        <w:rPr>
          <w:rFonts w:ascii="Times New Roman" w:hAnsi="Times New Roman"/>
          <w:sz w:val="24"/>
          <w:szCs w:val="24"/>
          <w:lang w:eastAsia="hu-HU"/>
        </w:rPr>
        <w:t>igazolás egy másolati példányával együtt</w:t>
      </w:r>
      <w:r w:rsidRPr="00826912">
        <w:rPr>
          <w:rFonts w:ascii="Times New Roman" w:hAnsi="Times New Roman"/>
          <w:sz w:val="24"/>
          <w:szCs w:val="24"/>
          <w:lang w:eastAsia="hu-HU"/>
        </w:rPr>
        <w:t xml:space="preserve"> köteles megküldeni a Vevő részére. </w:t>
      </w:r>
    </w:p>
    <w:p w14:paraId="7E4954BB" w14:textId="77777777" w:rsidR="00FD2546" w:rsidRPr="00826912" w:rsidRDefault="00FD2546" w:rsidP="00630C8A">
      <w:pPr>
        <w:numPr>
          <w:ilvl w:val="1"/>
          <w:numId w:val="4"/>
        </w:numPr>
        <w:tabs>
          <w:tab w:val="left" w:pos="567"/>
        </w:tabs>
        <w:spacing w:before="120" w:after="120"/>
        <w:ind w:left="567" w:hanging="567"/>
        <w:jc w:val="both"/>
        <w:rPr>
          <w:rFonts w:ascii="Times New Roman" w:hAnsi="Times New Roman"/>
          <w:b/>
          <w:bCs/>
          <w:sz w:val="24"/>
          <w:szCs w:val="24"/>
          <w:lang w:eastAsia="hu-HU"/>
        </w:rPr>
      </w:pPr>
      <w:r w:rsidRPr="00826912">
        <w:rPr>
          <w:rFonts w:ascii="Times New Roman" w:hAnsi="Times New Roman"/>
          <w:sz w:val="24"/>
          <w:szCs w:val="24"/>
          <w:lang w:eastAsia="hu-HU"/>
        </w:rPr>
        <w:t>A számla meg kell</w:t>
      </w:r>
      <w:r w:rsidR="00C31C80">
        <w:rPr>
          <w:rFonts w:ascii="Times New Roman" w:hAnsi="Times New Roman"/>
          <w:sz w:val="24"/>
          <w:szCs w:val="24"/>
          <w:lang w:eastAsia="hu-HU"/>
        </w:rPr>
        <w:t>,</w:t>
      </w:r>
      <w:r w:rsidRPr="00826912">
        <w:rPr>
          <w:rFonts w:ascii="Times New Roman" w:hAnsi="Times New Roman"/>
          <w:sz w:val="24"/>
          <w:szCs w:val="24"/>
          <w:lang w:eastAsia="hu-HU"/>
        </w:rPr>
        <w:t xml:space="preserve"> hogy feleljen a számvitelről szóló a 2000. évi C. törvény és az általános forgalmi adóról szóló 2007. évi CXXVII. törvény előírásainak, valamint a vonatkozó egyéb hatályos jogszabályi előírásoknak, különösen a környezetvédelmi </w:t>
      </w:r>
      <w:r w:rsidRPr="00826912">
        <w:rPr>
          <w:rFonts w:ascii="Times New Roman" w:hAnsi="Times New Roman"/>
          <w:sz w:val="24"/>
          <w:szCs w:val="24"/>
          <w:lang w:eastAsia="hu-HU"/>
        </w:rPr>
        <w:lastRenderedPageBreak/>
        <w:t>termékdíjról szóló 2011. évi LXXXV. törvény végrehajtásáról szóló 343/2011. (XII. 29.) Korm. rendelet 7. §-ában meghatározottaknak.</w:t>
      </w:r>
    </w:p>
    <w:p w14:paraId="5E447441" w14:textId="437C502B" w:rsidR="00FD2546" w:rsidRPr="00826912" w:rsidRDefault="00FD2546" w:rsidP="00630C8A">
      <w:pPr>
        <w:numPr>
          <w:ilvl w:val="1"/>
          <w:numId w:val="4"/>
        </w:numPr>
        <w:spacing w:before="120" w:after="120"/>
        <w:ind w:left="567" w:hanging="567"/>
        <w:jc w:val="both"/>
        <w:rPr>
          <w:rFonts w:ascii="Times New Roman" w:hAnsi="Times New Roman"/>
          <w:b/>
          <w:bCs/>
          <w:sz w:val="24"/>
          <w:szCs w:val="24"/>
          <w:lang w:eastAsia="hu-HU"/>
        </w:rPr>
      </w:pPr>
      <w:r w:rsidRPr="00826912">
        <w:rPr>
          <w:rFonts w:ascii="Times New Roman" w:hAnsi="Times New Roman"/>
          <w:sz w:val="24"/>
          <w:szCs w:val="24"/>
          <w:lang w:eastAsia="hu-HU"/>
        </w:rPr>
        <w:t>Amennyiben az Eladó a számlát nem a fentiek figyelembevételével küldi meg, az a számla kiegyenlítés nélküli visszaküldését vonja maga után, és az ebből eredő</w:t>
      </w:r>
      <w:r w:rsidR="00AF7B6F">
        <w:rPr>
          <w:rFonts w:ascii="Times New Roman" w:hAnsi="Times New Roman"/>
          <w:sz w:val="24"/>
          <w:szCs w:val="24"/>
          <w:lang w:eastAsia="hu-HU"/>
        </w:rPr>
        <w:t>en</w:t>
      </w:r>
      <w:r w:rsidRPr="00826912">
        <w:rPr>
          <w:rFonts w:ascii="Times New Roman" w:hAnsi="Times New Roman"/>
          <w:sz w:val="24"/>
          <w:szCs w:val="24"/>
          <w:lang w:eastAsia="hu-HU"/>
        </w:rPr>
        <w:t xml:space="preserve"> Vevőnél vagy harmadik személynél felmerülő károkért Eladót terheli a felelősség.</w:t>
      </w:r>
    </w:p>
    <w:p w14:paraId="032CD83B" w14:textId="77777777" w:rsidR="00FD2546" w:rsidRPr="00826912" w:rsidRDefault="00FD2546" w:rsidP="00630C8A">
      <w:pPr>
        <w:numPr>
          <w:ilvl w:val="1"/>
          <w:numId w:val="4"/>
        </w:numPr>
        <w:tabs>
          <w:tab w:val="num" w:pos="567"/>
        </w:tabs>
        <w:spacing w:before="120" w:after="120"/>
        <w:ind w:left="567" w:hanging="567"/>
        <w:jc w:val="both"/>
        <w:rPr>
          <w:rFonts w:ascii="Times New Roman" w:hAnsi="Times New Roman"/>
          <w:b/>
          <w:bCs/>
          <w:sz w:val="24"/>
          <w:szCs w:val="24"/>
          <w:lang w:eastAsia="hu-HU"/>
        </w:rPr>
      </w:pPr>
      <w:r w:rsidRPr="00826912">
        <w:rPr>
          <w:rFonts w:ascii="Times New Roman" w:hAnsi="Times New Roman"/>
          <w:sz w:val="24"/>
          <w:szCs w:val="24"/>
          <w:lang w:eastAsia="hu-HU"/>
        </w:rPr>
        <w:t xml:space="preserve">Fizetési késedelem esetén Vevő a Ptk. 6:155. § (1) bekezdése szerinti késedelmi kamatot és </w:t>
      </w:r>
      <w:r w:rsidR="006703BA" w:rsidRPr="006703BA">
        <w:rPr>
          <w:rFonts w:ascii="Times New Roman" w:hAnsi="Times New Roman"/>
          <w:bCs/>
          <w:sz w:val="24"/>
          <w:szCs w:val="24"/>
          <w:lang w:eastAsia="hu-HU"/>
        </w:rPr>
        <w:t>a 2016. évi IX. törvény szerinti behajtási</w:t>
      </w:r>
      <w:r w:rsidRPr="00826912">
        <w:rPr>
          <w:rFonts w:ascii="Times New Roman" w:hAnsi="Times New Roman"/>
          <w:sz w:val="24"/>
          <w:szCs w:val="24"/>
          <w:lang w:eastAsia="hu-HU"/>
        </w:rPr>
        <w:t xml:space="preserve"> költségátalányt </w:t>
      </w:r>
      <w:r w:rsidRPr="00826912">
        <w:rPr>
          <w:rFonts w:ascii="Times New Roman" w:hAnsi="Times New Roman"/>
          <w:bCs/>
          <w:sz w:val="24"/>
          <w:szCs w:val="24"/>
          <w:lang w:eastAsia="hu-HU"/>
        </w:rPr>
        <w:t xml:space="preserve">köteles az Eladó részére megfizetni. </w:t>
      </w:r>
    </w:p>
    <w:p w14:paraId="6A6FF126" w14:textId="6D214DDC" w:rsidR="00FD2546" w:rsidRPr="00826912" w:rsidRDefault="00FD2546" w:rsidP="00630C8A">
      <w:pPr>
        <w:numPr>
          <w:ilvl w:val="1"/>
          <w:numId w:val="4"/>
        </w:numPr>
        <w:tabs>
          <w:tab w:val="num" w:pos="567"/>
        </w:tabs>
        <w:spacing w:before="120" w:after="120"/>
        <w:ind w:left="567" w:hanging="567"/>
        <w:jc w:val="both"/>
        <w:rPr>
          <w:rFonts w:ascii="Times New Roman" w:hAnsi="Times New Roman"/>
          <w:b/>
          <w:bCs/>
          <w:sz w:val="24"/>
          <w:szCs w:val="24"/>
          <w:lang w:eastAsia="hu-HU"/>
        </w:rPr>
      </w:pPr>
      <w:r w:rsidRPr="00826912">
        <w:rPr>
          <w:rFonts w:ascii="Times New Roman" w:hAnsi="Times New Roman"/>
          <w:sz w:val="24"/>
          <w:szCs w:val="24"/>
          <w:lang w:eastAsia="hu-HU"/>
        </w:rPr>
        <w:t xml:space="preserve">Eladó vállalja, hogy nem fizet, illetve számol el a </w:t>
      </w:r>
      <w:r w:rsidR="00451C46">
        <w:rPr>
          <w:rFonts w:ascii="Times New Roman" w:hAnsi="Times New Roman"/>
          <w:sz w:val="24"/>
          <w:szCs w:val="24"/>
          <w:lang w:eastAsia="hu-HU"/>
        </w:rPr>
        <w:t>Keret</w:t>
      </w:r>
      <w:r w:rsidRPr="00826912">
        <w:rPr>
          <w:rFonts w:ascii="Times New Roman" w:hAnsi="Times New Roman"/>
          <w:sz w:val="24"/>
          <w:szCs w:val="24"/>
          <w:lang w:eastAsia="hu-HU"/>
        </w:rPr>
        <w:t>szerződés teljesítésével összefüggésben olyan költségeket, melyek a Kbt. 62. § (1) bekezdés k) pontja szerinti feltételeknek nem megfelelő társaság tekintetében merülnek fel, és melyek az Eladó adóköteles jövedelmének csökkentésére alkalmasak.</w:t>
      </w:r>
    </w:p>
    <w:p w14:paraId="638334F8" w14:textId="69EDD251" w:rsidR="00FD2546" w:rsidRPr="00826912" w:rsidRDefault="00FD2546" w:rsidP="00630C8A">
      <w:pPr>
        <w:numPr>
          <w:ilvl w:val="1"/>
          <w:numId w:val="4"/>
        </w:numPr>
        <w:tabs>
          <w:tab w:val="num" w:pos="567"/>
        </w:tabs>
        <w:spacing w:before="120" w:after="120"/>
        <w:ind w:left="567" w:hanging="567"/>
        <w:jc w:val="both"/>
        <w:rPr>
          <w:rFonts w:ascii="Times New Roman" w:hAnsi="Times New Roman"/>
          <w:b/>
          <w:bCs/>
          <w:sz w:val="24"/>
          <w:szCs w:val="24"/>
          <w:lang w:eastAsia="hu-HU"/>
        </w:rPr>
      </w:pPr>
      <w:r w:rsidRPr="00826912">
        <w:rPr>
          <w:rFonts w:ascii="Times New Roman" w:hAnsi="Times New Roman"/>
          <w:sz w:val="24"/>
          <w:szCs w:val="24"/>
          <w:lang w:eastAsia="hu-HU"/>
        </w:rPr>
        <w:t xml:space="preserve">Eladó vállalja, hogy a </w:t>
      </w:r>
      <w:r w:rsidR="00451C46">
        <w:rPr>
          <w:rFonts w:ascii="Times New Roman" w:hAnsi="Times New Roman"/>
          <w:sz w:val="24"/>
          <w:szCs w:val="24"/>
          <w:lang w:eastAsia="hu-HU"/>
        </w:rPr>
        <w:t>Keret</w:t>
      </w:r>
      <w:r w:rsidRPr="00826912">
        <w:rPr>
          <w:rFonts w:ascii="Times New Roman" w:hAnsi="Times New Roman"/>
          <w:sz w:val="24"/>
          <w:szCs w:val="24"/>
          <w:lang w:eastAsia="hu-HU"/>
        </w:rPr>
        <w:t xml:space="preserve">szerződés teljesítésének teljes időtartama alatt tulajdonosi szerkezetét a Vevő számára megismerhetővé teszi és a </w:t>
      </w:r>
      <w:r w:rsidR="00030809" w:rsidRPr="00826912">
        <w:fldChar w:fldCharType="begin"/>
      </w:r>
      <w:r w:rsidR="00030809" w:rsidRPr="00826912">
        <w:instrText xml:space="preserve"> REF _Ref410257214 \r \h  \* MERGEFORMAT </w:instrText>
      </w:r>
      <w:r w:rsidR="00030809" w:rsidRPr="00826912">
        <w:fldChar w:fldCharType="separate"/>
      </w:r>
      <w:r w:rsidR="0018531D" w:rsidRPr="008F5752">
        <w:rPr>
          <w:rFonts w:ascii="Times New Roman" w:hAnsi="Times New Roman"/>
          <w:sz w:val="24"/>
        </w:rPr>
        <w:t>12.3</w:t>
      </w:r>
      <w:r w:rsidR="00030809" w:rsidRPr="00826912">
        <w:fldChar w:fldCharType="end"/>
      </w:r>
      <w:r w:rsidRPr="00826912">
        <w:rPr>
          <w:rFonts w:ascii="Times New Roman" w:hAnsi="Times New Roman"/>
          <w:sz w:val="24"/>
        </w:rPr>
        <w:t xml:space="preserve">. pont </w:t>
      </w:r>
      <w:r w:rsidR="00030809" w:rsidRPr="00826912">
        <w:fldChar w:fldCharType="begin"/>
      </w:r>
      <w:r w:rsidR="00030809" w:rsidRPr="00826912">
        <w:instrText xml:space="preserve"> REF _Ref410257218 \r \h  \* MERGEFORMAT </w:instrText>
      </w:r>
      <w:r w:rsidR="00030809" w:rsidRPr="00826912">
        <w:fldChar w:fldCharType="separate"/>
      </w:r>
      <w:r w:rsidR="0018531D" w:rsidRPr="008F5752">
        <w:rPr>
          <w:rFonts w:ascii="Times New Roman" w:hAnsi="Times New Roman"/>
          <w:sz w:val="24"/>
        </w:rPr>
        <w:t>g)</w:t>
      </w:r>
      <w:r w:rsidR="00030809" w:rsidRPr="00826912">
        <w:fldChar w:fldCharType="end"/>
      </w:r>
      <w:r w:rsidRPr="00826912">
        <w:rPr>
          <w:rFonts w:ascii="Times New Roman" w:hAnsi="Times New Roman"/>
          <w:sz w:val="24"/>
          <w:szCs w:val="24"/>
          <w:lang w:eastAsia="hu-HU"/>
        </w:rPr>
        <w:t xml:space="preserve"> alpontja szerinti ügyletekről a Vevőt haladéktalanul értesíti.</w:t>
      </w:r>
    </w:p>
    <w:p w14:paraId="3B93E9BB" w14:textId="50D0A59D" w:rsidR="00FD2546" w:rsidRPr="00826912" w:rsidRDefault="00FD2546" w:rsidP="00630C8A">
      <w:pPr>
        <w:numPr>
          <w:ilvl w:val="1"/>
          <w:numId w:val="4"/>
        </w:numPr>
        <w:spacing w:before="120" w:after="120"/>
        <w:ind w:left="567" w:hanging="567"/>
        <w:jc w:val="both"/>
        <w:rPr>
          <w:rFonts w:ascii="Times New Roman" w:hAnsi="Times New Roman"/>
          <w:b/>
          <w:bCs/>
          <w:sz w:val="24"/>
          <w:szCs w:val="24"/>
          <w:lang w:eastAsia="hu-HU"/>
        </w:rPr>
      </w:pPr>
      <w:r w:rsidRPr="00826912">
        <w:rPr>
          <w:rFonts w:ascii="Times New Roman" w:hAnsi="Times New Roman"/>
          <w:sz w:val="24"/>
          <w:szCs w:val="24"/>
          <w:lang w:eastAsia="hu-HU"/>
        </w:rPr>
        <w:t xml:space="preserve">A Kbt. 136. § (2) bekezdése alapján a külföldi adóilletőségű nyertes ajánlattevő köteles a </w:t>
      </w:r>
      <w:r w:rsidR="00451C46">
        <w:rPr>
          <w:rFonts w:ascii="Times New Roman" w:hAnsi="Times New Roman"/>
          <w:sz w:val="24"/>
          <w:szCs w:val="24"/>
          <w:lang w:eastAsia="hu-HU"/>
        </w:rPr>
        <w:t>Keret</w:t>
      </w:r>
      <w:r w:rsidRPr="00826912">
        <w:rPr>
          <w:rFonts w:ascii="Times New Roman" w:hAnsi="Times New Roman"/>
          <w:sz w:val="24"/>
          <w:szCs w:val="24"/>
          <w:lang w:eastAsia="hu-HU"/>
        </w:rPr>
        <w:t>szerződéshez arra vonatkozó meghatalmazást csatolni, hogy az illetősége szerinti adóhatóságtól a magyar adóhatóság közvetlenül beszerezhet a nyertes ajánlattevőre vonatkozó adatokat az országok közötti jogsegély igénybevétele nélkül.</w:t>
      </w:r>
    </w:p>
    <w:p w14:paraId="347A8A65" w14:textId="77777777" w:rsidR="00FD2546" w:rsidRPr="00901866" w:rsidRDefault="00901866" w:rsidP="00630C8A">
      <w:pPr>
        <w:numPr>
          <w:ilvl w:val="0"/>
          <w:numId w:val="4"/>
        </w:numPr>
        <w:tabs>
          <w:tab w:val="center" w:pos="4819"/>
          <w:tab w:val="center" w:pos="5130"/>
          <w:tab w:val="right" w:pos="9072"/>
        </w:tabs>
        <w:spacing w:before="240" w:after="240"/>
        <w:jc w:val="both"/>
        <w:rPr>
          <w:rFonts w:ascii="Times New Roman" w:eastAsia="Times New Roman" w:hAnsi="Times New Roman"/>
          <w:b/>
          <w:bCs/>
          <w:i/>
          <w:spacing w:val="40"/>
          <w:sz w:val="24"/>
          <w:szCs w:val="24"/>
          <w:lang w:eastAsia="hu-HU"/>
        </w:rPr>
      </w:pPr>
      <w:bookmarkStart w:id="3" w:name="_DV_M395"/>
      <w:bookmarkStart w:id="4" w:name="_DV_M403"/>
      <w:bookmarkStart w:id="5" w:name="_DV_M408"/>
      <w:bookmarkStart w:id="6" w:name="_DV_M409"/>
      <w:bookmarkEnd w:id="2"/>
      <w:bookmarkEnd w:id="3"/>
      <w:bookmarkEnd w:id="4"/>
      <w:bookmarkEnd w:id="5"/>
      <w:bookmarkEnd w:id="6"/>
      <w:r>
        <w:rPr>
          <w:rFonts w:ascii="Times New Roman" w:eastAsia="Times New Roman" w:hAnsi="Times New Roman"/>
          <w:b/>
          <w:bCs/>
          <w:i/>
          <w:spacing w:val="40"/>
          <w:sz w:val="24"/>
          <w:szCs w:val="24"/>
          <w:lang w:eastAsia="hu-HU"/>
        </w:rPr>
        <w:t>Szavatosság</w:t>
      </w:r>
    </w:p>
    <w:p w14:paraId="5C1C07E7" w14:textId="44A15F3D" w:rsidR="00FD2546" w:rsidRPr="00CB1D3B" w:rsidRDefault="00FD2546" w:rsidP="00630C8A">
      <w:pPr>
        <w:numPr>
          <w:ilvl w:val="1"/>
          <w:numId w:val="4"/>
        </w:numPr>
        <w:tabs>
          <w:tab w:val="num" w:pos="567"/>
        </w:tabs>
        <w:spacing w:before="120" w:after="120"/>
        <w:ind w:left="567" w:hanging="567"/>
        <w:jc w:val="both"/>
        <w:rPr>
          <w:rFonts w:ascii="Times New Roman" w:hAnsi="Times New Roman"/>
          <w:b/>
          <w:bCs/>
          <w:sz w:val="24"/>
          <w:szCs w:val="24"/>
          <w:lang w:eastAsia="hu-HU"/>
        </w:rPr>
      </w:pPr>
      <w:r w:rsidRPr="00CB1D3B">
        <w:rPr>
          <w:rFonts w:ascii="Times New Roman" w:hAnsi="Times New Roman"/>
          <w:sz w:val="24"/>
          <w:szCs w:val="24"/>
          <w:lang w:eastAsia="hu-HU"/>
        </w:rPr>
        <w:t>Eladó szavatolja, hogy:</w:t>
      </w:r>
    </w:p>
    <w:p w14:paraId="3A680023" w14:textId="224BEEE5" w:rsidR="00FD2546" w:rsidRPr="00CB1D3B" w:rsidRDefault="00FD2546" w:rsidP="00630C8A">
      <w:pPr>
        <w:pStyle w:val="Listaszerbekezds"/>
        <w:numPr>
          <w:ilvl w:val="0"/>
          <w:numId w:val="8"/>
        </w:numPr>
        <w:spacing w:before="120" w:after="120" w:line="276" w:lineRule="auto"/>
        <w:jc w:val="both"/>
        <w:rPr>
          <w:b/>
          <w:bCs/>
          <w:sz w:val="24"/>
          <w:szCs w:val="24"/>
        </w:rPr>
      </w:pPr>
      <w:r w:rsidRPr="00CB1D3B">
        <w:rPr>
          <w:sz w:val="24"/>
          <w:szCs w:val="24"/>
        </w:rPr>
        <w:t>az általa szállított termékek fogyasztásra alkalmasak,</w:t>
      </w:r>
      <w:r w:rsidR="00072494" w:rsidRPr="00CB1D3B">
        <w:rPr>
          <w:sz w:val="24"/>
          <w:szCs w:val="24"/>
        </w:rPr>
        <w:t xml:space="preserve"> az élelmiszer-biztonsági és élelmiszer-minőségi előírásoknak</w:t>
      </w:r>
      <w:r w:rsidR="00072494" w:rsidRPr="00CB1D3B" w:rsidDel="005A3043">
        <w:rPr>
          <w:sz w:val="24"/>
          <w:szCs w:val="24"/>
        </w:rPr>
        <w:t xml:space="preserve"> </w:t>
      </w:r>
      <w:r w:rsidR="00072494" w:rsidRPr="00CB1D3B">
        <w:rPr>
          <w:sz w:val="24"/>
          <w:szCs w:val="24"/>
        </w:rPr>
        <w:t>megfelelnek</w:t>
      </w:r>
      <w:r w:rsidRPr="00CB1D3B">
        <w:rPr>
          <w:sz w:val="24"/>
          <w:szCs w:val="24"/>
        </w:rPr>
        <w:t>;</w:t>
      </w:r>
    </w:p>
    <w:p w14:paraId="42DA02AD" w14:textId="40FAB46A" w:rsidR="00FD2546" w:rsidRPr="00CB1D3B" w:rsidRDefault="00FD2546" w:rsidP="00630C8A">
      <w:pPr>
        <w:pStyle w:val="Listaszerbekezds"/>
        <w:numPr>
          <w:ilvl w:val="0"/>
          <w:numId w:val="8"/>
        </w:numPr>
        <w:spacing w:before="120" w:after="120" w:line="276" w:lineRule="auto"/>
        <w:jc w:val="both"/>
        <w:rPr>
          <w:b/>
          <w:bCs/>
          <w:sz w:val="24"/>
          <w:szCs w:val="24"/>
        </w:rPr>
      </w:pPr>
      <w:r w:rsidRPr="00CB1D3B">
        <w:rPr>
          <w:sz w:val="24"/>
          <w:szCs w:val="24"/>
        </w:rPr>
        <w:t>a</w:t>
      </w:r>
      <w:r w:rsidR="00AF7B6F">
        <w:rPr>
          <w:sz w:val="24"/>
          <w:szCs w:val="24"/>
        </w:rPr>
        <w:t xml:space="preserve"> termékek mindegyike a</w:t>
      </w:r>
      <w:r w:rsidRPr="00CB1D3B">
        <w:rPr>
          <w:sz w:val="24"/>
          <w:szCs w:val="24"/>
        </w:rPr>
        <w:t xml:space="preserve"> szavatossági idő alatt megőrzi a használhatóságát;</w:t>
      </w:r>
    </w:p>
    <w:p w14:paraId="40A57705" w14:textId="56188C80" w:rsidR="00FD2546" w:rsidRPr="008B38C0" w:rsidRDefault="00FD2546" w:rsidP="00630C8A">
      <w:pPr>
        <w:pStyle w:val="Listaszerbekezds"/>
        <w:numPr>
          <w:ilvl w:val="0"/>
          <w:numId w:val="8"/>
        </w:numPr>
        <w:spacing w:before="120" w:after="120" w:line="276" w:lineRule="auto"/>
        <w:jc w:val="both"/>
        <w:rPr>
          <w:b/>
          <w:bCs/>
          <w:sz w:val="24"/>
          <w:szCs w:val="24"/>
        </w:rPr>
      </w:pPr>
      <w:r w:rsidRPr="00CB1D3B">
        <w:rPr>
          <w:sz w:val="24"/>
          <w:szCs w:val="24"/>
        </w:rPr>
        <w:t xml:space="preserve">csak olyan terméket szállít Vevő részére, amely felhasználhatósága a </w:t>
      </w:r>
      <w:r w:rsidR="00F856FD">
        <w:rPr>
          <w:sz w:val="24"/>
          <w:szCs w:val="24"/>
        </w:rPr>
        <w:t>Keretszerződés</w:t>
      </w:r>
      <w:r w:rsidRPr="00CB1D3B">
        <w:rPr>
          <w:sz w:val="24"/>
          <w:szCs w:val="24"/>
        </w:rPr>
        <w:t xml:space="preserve"> 6.3.14. pontban meghatározottaknak megfelel.</w:t>
      </w:r>
    </w:p>
    <w:p w14:paraId="299D2B2B" w14:textId="06D2E504" w:rsidR="00CB4FDD" w:rsidRPr="0018531D" w:rsidRDefault="00CB4FDD" w:rsidP="00630C8A">
      <w:pPr>
        <w:numPr>
          <w:ilvl w:val="1"/>
          <w:numId w:val="4"/>
        </w:numPr>
        <w:tabs>
          <w:tab w:val="num" w:pos="567"/>
        </w:tabs>
        <w:spacing w:before="120" w:after="120"/>
        <w:ind w:left="567" w:hanging="567"/>
        <w:jc w:val="both"/>
        <w:rPr>
          <w:b/>
          <w:bCs/>
          <w:sz w:val="24"/>
          <w:szCs w:val="24"/>
        </w:rPr>
      </w:pPr>
      <w:r w:rsidRPr="0018531D">
        <w:rPr>
          <w:rFonts w:ascii="Times New Roman" w:hAnsi="Times New Roman"/>
          <w:sz w:val="24"/>
          <w:szCs w:val="24"/>
          <w:lang w:eastAsia="hu-HU"/>
        </w:rPr>
        <w:t>Az Eladó</w:t>
      </w:r>
      <w:r w:rsidR="00AF7B6F">
        <w:rPr>
          <w:rFonts w:ascii="Times New Roman" w:hAnsi="Times New Roman"/>
          <w:sz w:val="24"/>
          <w:szCs w:val="24"/>
          <w:lang w:eastAsia="hu-HU"/>
        </w:rPr>
        <w:t>t</w:t>
      </w:r>
      <w:r w:rsidRPr="0018531D">
        <w:rPr>
          <w:rFonts w:ascii="Times New Roman" w:hAnsi="Times New Roman"/>
          <w:sz w:val="24"/>
          <w:szCs w:val="24"/>
          <w:lang w:eastAsia="hu-HU"/>
        </w:rPr>
        <w:t xml:space="preserve"> a hibás / hiányos teljesítése vonatkozásában kellékszavatosság terheli, mely alapján </w:t>
      </w:r>
      <w:r w:rsidR="00AF7B6F">
        <w:rPr>
          <w:rFonts w:ascii="Times New Roman" w:hAnsi="Times New Roman"/>
          <w:sz w:val="24"/>
          <w:szCs w:val="24"/>
          <w:lang w:eastAsia="hu-HU"/>
        </w:rPr>
        <w:t>Eladó</w:t>
      </w:r>
      <w:r w:rsidRPr="0018531D">
        <w:rPr>
          <w:rFonts w:ascii="Times New Roman" w:hAnsi="Times New Roman"/>
          <w:sz w:val="24"/>
          <w:szCs w:val="24"/>
          <w:lang w:eastAsia="hu-HU"/>
        </w:rPr>
        <w:t xml:space="preserve"> köteles a </w:t>
      </w:r>
      <w:r w:rsidR="00AF7B6F">
        <w:rPr>
          <w:rFonts w:ascii="Times New Roman" w:hAnsi="Times New Roman"/>
          <w:sz w:val="24"/>
          <w:szCs w:val="24"/>
          <w:lang w:eastAsia="hu-HU"/>
        </w:rPr>
        <w:t>jelen Keret</w:t>
      </w:r>
      <w:r w:rsidRPr="0018531D">
        <w:rPr>
          <w:rFonts w:ascii="Times New Roman" w:hAnsi="Times New Roman"/>
          <w:sz w:val="24"/>
          <w:szCs w:val="24"/>
          <w:lang w:eastAsia="hu-HU"/>
        </w:rPr>
        <w:t>szerződésben meghatározottak alapján a csere / pótlás</w:t>
      </w:r>
      <w:r w:rsidR="00AF7B6F">
        <w:rPr>
          <w:rFonts w:ascii="Times New Roman" w:hAnsi="Times New Roman"/>
          <w:sz w:val="24"/>
          <w:szCs w:val="24"/>
          <w:lang w:eastAsia="hu-HU"/>
        </w:rPr>
        <w:t>i</w:t>
      </w:r>
      <w:r w:rsidRPr="0018531D">
        <w:rPr>
          <w:rFonts w:ascii="Times New Roman" w:hAnsi="Times New Roman"/>
          <w:sz w:val="24"/>
          <w:szCs w:val="24"/>
          <w:lang w:eastAsia="hu-HU"/>
        </w:rPr>
        <w:t xml:space="preserve"> kötelezettségét teljesíteni.</w:t>
      </w:r>
    </w:p>
    <w:p w14:paraId="0D8DD4E2" w14:textId="77777777" w:rsidR="00FD2546" w:rsidRPr="00901866" w:rsidRDefault="00FD2546" w:rsidP="00630C8A">
      <w:pPr>
        <w:numPr>
          <w:ilvl w:val="0"/>
          <w:numId w:val="4"/>
        </w:numPr>
        <w:tabs>
          <w:tab w:val="center" w:pos="4819"/>
          <w:tab w:val="center" w:pos="5130"/>
          <w:tab w:val="right" w:pos="9072"/>
        </w:tabs>
        <w:spacing w:before="240" w:after="240"/>
        <w:jc w:val="both"/>
        <w:rPr>
          <w:rFonts w:ascii="Times New Roman" w:eastAsia="Times New Roman" w:hAnsi="Times New Roman"/>
          <w:b/>
          <w:bCs/>
          <w:i/>
          <w:spacing w:val="40"/>
          <w:sz w:val="24"/>
          <w:szCs w:val="24"/>
          <w:lang w:eastAsia="hu-HU"/>
        </w:rPr>
      </w:pPr>
      <w:r w:rsidRPr="00901866">
        <w:rPr>
          <w:rFonts w:ascii="Times New Roman" w:eastAsia="Times New Roman" w:hAnsi="Times New Roman"/>
          <w:b/>
          <w:bCs/>
          <w:i/>
          <w:spacing w:val="40"/>
          <w:sz w:val="24"/>
          <w:szCs w:val="24"/>
          <w:lang w:eastAsia="hu-HU"/>
        </w:rPr>
        <w:t>Késedelmi kötbér</w:t>
      </w:r>
    </w:p>
    <w:p w14:paraId="6D2DA102" w14:textId="78DFC621" w:rsidR="00FD2546" w:rsidRPr="00826912" w:rsidRDefault="00157A88" w:rsidP="00630C8A">
      <w:pPr>
        <w:numPr>
          <w:ilvl w:val="1"/>
          <w:numId w:val="4"/>
        </w:numPr>
        <w:spacing w:before="120" w:after="120"/>
        <w:ind w:left="709" w:hanging="709"/>
        <w:jc w:val="both"/>
        <w:rPr>
          <w:rFonts w:ascii="Times New Roman" w:hAnsi="Times New Roman"/>
          <w:b/>
          <w:bCs/>
          <w:sz w:val="24"/>
          <w:szCs w:val="24"/>
          <w:lang w:eastAsia="hu-HU"/>
        </w:rPr>
      </w:pPr>
      <w:r w:rsidRPr="00826912">
        <w:rPr>
          <w:rFonts w:ascii="Times New Roman" w:hAnsi="Times New Roman"/>
          <w:sz w:val="24"/>
          <w:szCs w:val="24"/>
          <w:lang w:eastAsia="hu-HU"/>
        </w:rPr>
        <w:t xml:space="preserve">Kötbérek abban az esetben érvényesíthetők, ha az Eladó, olyan okból, amelyért felelős, megszegi a </w:t>
      </w:r>
      <w:r w:rsidR="00451C46">
        <w:rPr>
          <w:rFonts w:ascii="Times New Roman" w:hAnsi="Times New Roman"/>
          <w:sz w:val="24"/>
          <w:szCs w:val="24"/>
          <w:lang w:eastAsia="hu-HU"/>
        </w:rPr>
        <w:t>Keret</w:t>
      </w:r>
      <w:r w:rsidRPr="00826912">
        <w:rPr>
          <w:rFonts w:ascii="Times New Roman" w:hAnsi="Times New Roman"/>
          <w:sz w:val="24"/>
          <w:szCs w:val="24"/>
          <w:lang w:eastAsia="hu-HU"/>
        </w:rPr>
        <w:t xml:space="preserve">szerződést. </w:t>
      </w:r>
      <w:r w:rsidR="00FD2546" w:rsidRPr="00826912">
        <w:rPr>
          <w:rFonts w:ascii="Times New Roman" w:hAnsi="Times New Roman"/>
          <w:sz w:val="24"/>
          <w:szCs w:val="24"/>
          <w:lang w:eastAsia="hu-HU"/>
        </w:rPr>
        <w:t xml:space="preserve">Amennyiben Eladó elmulasztja a </w:t>
      </w:r>
      <w:r w:rsidR="00F856FD">
        <w:rPr>
          <w:rFonts w:ascii="Times New Roman" w:hAnsi="Times New Roman"/>
          <w:sz w:val="24"/>
          <w:szCs w:val="24"/>
          <w:lang w:eastAsia="hu-HU"/>
        </w:rPr>
        <w:t>Keretszerződés</w:t>
      </w:r>
      <w:r w:rsidR="00FD2546" w:rsidRPr="00826912">
        <w:rPr>
          <w:rFonts w:ascii="Times New Roman" w:hAnsi="Times New Roman"/>
          <w:sz w:val="24"/>
          <w:szCs w:val="24"/>
          <w:lang w:eastAsia="hu-HU"/>
        </w:rPr>
        <w:t>b</w:t>
      </w:r>
      <w:r w:rsidR="00CD02C7">
        <w:rPr>
          <w:rFonts w:ascii="Times New Roman" w:hAnsi="Times New Roman"/>
          <w:sz w:val="24"/>
          <w:szCs w:val="24"/>
          <w:lang w:eastAsia="hu-HU"/>
        </w:rPr>
        <w:t>e</w:t>
      </w:r>
      <w:r w:rsidR="00FD2546" w:rsidRPr="00826912">
        <w:rPr>
          <w:rFonts w:ascii="Times New Roman" w:hAnsi="Times New Roman"/>
          <w:sz w:val="24"/>
          <w:szCs w:val="24"/>
          <w:lang w:eastAsia="hu-HU"/>
        </w:rPr>
        <w:t xml:space="preserve">n vállalt kötelezettségeinek teljesítését a </w:t>
      </w:r>
      <w:r w:rsidR="00F856FD">
        <w:rPr>
          <w:rFonts w:ascii="Times New Roman" w:hAnsi="Times New Roman"/>
          <w:sz w:val="24"/>
          <w:szCs w:val="24"/>
          <w:lang w:eastAsia="hu-HU"/>
        </w:rPr>
        <w:t>Keretszerződés</w:t>
      </w:r>
      <w:r w:rsidR="00FD2546" w:rsidRPr="00826912">
        <w:rPr>
          <w:rFonts w:ascii="Times New Roman" w:hAnsi="Times New Roman"/>
          <w:sz w:val="24"/>
          <w:szCs w:val="24"/>
          <w:lang w:eastAsia="hu-HU"/>
        </w:rPr>
        <w:t>b</w:t>
      </w:r>
      <w:r w:rsidR="00CD02C7">
        <w:rPr>
          <w:rFonts w:ascii="Times New Roman" w:hAnsi="Times New Roman"/>
          <w:sz w:val="24"/>
          <w:szCs w:val="24"/>
          <w:lang w:eastAsia="hu-HU"/>
        </w:rPr>
        <w:t>e</w:t>
      </w:r>
      <w:r w:rsidR="00FD2546" w:rsidRPr="00826912">
        <w:rPr>
          <w:rFonts w:ascii="Times New Roman" w:hAnsi="Times New Roman"/>
          <w:sz w:val="24"/>
          <w:szCs w:val="24"/>
          <w:lang w:eastAsia="hu-HU"/>
        </w:rPr>
        <w:t>n vállalt határidőn belül, úgy Vevő a szerződésszegésből fakadó egyéb kárrendezésekre vonatkozó igényei mellett késedelmi kötbérre jogosult. Vevő a kötbért meghaladó kárát is érvényesítheti Eladóval szemben.</w:t>
      </w:r>
    </w:p>
    <w:p w14:paraId="0A86C583" w14:textId="544C4496" w:rsidR="00FD2546" w:rsidRPr="00826912" w:rsidRDefault="00FD2546" w:rsidP="00630C8A">
      <w:pPr>
        <w:numPr>
          <w:ilvl w:val="1"/>
          <w:numId w:val="4"/>
        </w:numPr>
        <w:spacing w:before="120" w:after="120"/>
        <w:ind w:left="709" w:hanging="709"/>
        <w:jc w:val="both"/>
        <w:rPr>
          <w:rFonts w:ascii="Times New Roman" w:hAnsi="Times New Roman"/>
          <w:b/>
          <w:bCs/>
          <w:sz w:val="24"/>
          <w:szCs w:val="24"/>
          <w:lang w:eastAsia="hu-HU"/>
        </w:rPr>
      </w:pPr>
      <w:r w:rsidRPr="00826912">
        <w:rPr>
          <w:rFonts w:ascii="Times New Roman" w:hAnsi="Times New Roman"/>
          <w:sz w:val="24"/>
          <w:szCs w:val="24"/>
          <w:lang w:eastAsia="hu-HU"/>
        </w:rPr>
        <w:t xml:space="preserve">Eladó az Eseti Megrendelések késedelmes teljesítése esetén a késedelmi kötbér érvényesítését elfogadja, amelynek mértéke </w:t>
      </w:r>
      <w:r w:rsidR="00E1295C">
        <w:rPr>
          <w:rFonts w:ascii="Times New Roman" w:hAnsi="Times New Roman"/>
          <w:sz w:val="24"/>
          <w:szCs w:val="24"/>
          <w:lang w:eastAsia="hu-HU"/>
        </w:rPr>
        <w:t>minden</w:t>
      </w:r>
      <w:r w:rsidR="008B3B7C" w:rsidRPr="00826912">
        <w:rPr>
          <w:rFonts w:ascii="Times New Roman" w:hAnsi="Times New Roman"/>
          <w:sz w:val="24"/>
          <w:szCs w:val="24"/>
          <w:lang w:eastAsia="hu-HU"/>
        </w:rPr>
        <w:t xml:space="preserve"> </w:t>
      </w:r>
      <w:r w:rsidRPr="00826912">
        <w:rPr>
          <w:rFonts w:ascii="Times New Roman" w:hAnsi="Times New Roman"/>
          <w:sz w:val="24"/>
          <w:szCs w:val="24"/>
          <w:lang w:eastAsia="hu-HU"/>
        </w:rPr>
        <w:t xml:space="preserve">megkezdett </w:t>
      </w:r>
      <w:r w:rsidR="00116E6E">
        <w:rPr>
          <w:rFonts w:ascii="Times New Roman" w:hAnsi="Times New Roman"/>
          <w:sz w:val="24"/>
          <w:szCs w:val="24"/>
          <w:lang w:eastAsia="hu-HU"/>
        </w:rPr>
        <w:t>2</w:t>
      </w:r>
      <w:r w:rsidR="00CB1D3B" w:rsidRPr="00826912">
        <w:rPr>
          <w:rFonts w:ascii="Times New Roman" w:hAnsi="Times New Roman"/>
          <w:sz w:val="24"/>
          <w:szCs w:val="24"/>
          <w:lang w:eastAsia="hu-HU"/>
        </w:rPr>
        <w:t xml:space="preserve"> </w:t>
      </w:r>
      <w:r w:rsidRPr="00826912">
        <w:rPr>
          <w:rFonts w:ascii="Times New Roman" w:hAnsi="Times New Roman"/>
          <w:sz w:val="24"/>
          <w:szCs w:val="24"/>
          <w:lang w:eastAsia="hu-HU"/>
        </w:rPr>
        <w:t>ór</w:t>
      </w:r>
      <w:r w:rsidR="00E1295C">
        <w:rPr>
          <w:rFonts w:ascii="Times New Roman" w:hAnsi="Times New Roman"/>
          <w:sz w:val="24"/>
          <w:szCs w:val="24"/>
          <w:lang w:eastAsia="hu-HU"/>
        </w:rPr>
        <w:t>ás időtartam</w:t>
      </w:r>
      <w:r w:rsidR="00826912" w:rsidRPr="00826912">
        <w:rPr>
          <w:rFonts w:ascii="Times New Roman" w:hAnsi="Times New Roman"/>
          <w:sz w:val="24"/>
          <w:szCs w:val="24"/>
          <w:lang w:eastAsia="hu-HU"/>
        </w:rPr>
        <w:t xml:space="preserve"> </w:t>
      </w:r>
      <w:r w:rsidRPr="00826912">
        <w:rPr>
          <w:rFonts w:ascii="Times New Roman" w:hAnsi="Times New Roman"/>
          <w:sz w:val="24"/>
          <w:szCs w:val="24"/>
          <w:lang w:eastAsia="hu-HU"/>
        </w:rPr>
        <w:lastRenderedPageBreak/>
        <w:t xml:space="preserve">vonatkozásában a késedelemmel érintett áruk </w:t>
      </w:r>
      <w:r w:rsidR="00C574EB">
        <w:rPr>
          <w:rFonts w:ascii="Times New Roman" w:hAnsi="Times New Roman"/>
          <w:sz w:val="24"/>
          <w:szCs w:val="24"/>
          <w:lang w:eastAsia="hu-HU"/>
        </w:rPr>
        <w:t>nettó</w:t>
      </w:r>
      <w:r w:rsidR="00C574EB" w:rsidRPr="00826912">
        <w:rPr>
          <w:rFonts w:ascii="Times New Roman" w:hAnsi="Times New Roman"/>
          <w:sz w:val="24"/>
          <w:szCs w:val="24"/>
          <w:lang w:eastAsia="hu-HU"/>
        </w:rPr>
        <w:t xml:space="preserve"> </w:t>
      </w:r>
      <w:r w:rsidRPr="00826912">
        <w:rPr>
          <w:rFonts w:ascii="Times New Roman" w:hAnsi="Times New Roman"/>
          <w:sz w:val="24"/>
          <w:szCs w:val="24"/>
          <w:lang w:eastAsia="hu-HU"/>
        </w:rPr>
        <w:t xml:space="preserve">értékének </w:t>
      </w:r>
      <w:r w:rsidR="00116E6E">
        <w:rPr>
          <w:rFonts w:ascii="Times New Roman" w:hAnsi="Times New Roman"/>
          <w:sz w:val="24"/>
          <w:szCs w:val="24"/>
          <w:lang w:eastAsia="hu-HU"/>
        </w:rPr>
        <w:t>15</w:t>
      </w:r>
      <w:r w:rsidR="00116E6E" w:rsidRPr="00826912">
        <w:rPr>
          <w:rFonts w:ascii="Times New Roman" w:hAnsi="Times New Roman"/>
          <w:sz w:val="24"/>
          <w:szCs w:val="24"/>
          <w:lang w:eastAsia="hu-HU"/>
        </w:rPr>
        <w:t xml:space="preserve"> </w:t>
      </w:r>
      <w:r w:rsidRPr="00826912">
        <w:rPr>
          <w:rFonts w:ascii="Times New Roman" w:hAnsi="Times New Roman"/>
          <w:sz w:val="24"/>
          <w:szCs w:val="24"/>
          <w:lang w:eastAsia="hu-HU"/>
        </w:rPr>
        <w:t>%-a</w:t>
      </w:r>
      <w:r w:rsidR="00BB7486">
        <w:rPr>
          <w:rFonts w:ascii="Times New Roman" w:hAnsi="Times New Roman"/>
          <w:sz w:val="24"/>
          <w:szCs w:val="24"/>
          <w:lang w:eastAsia="hu-HU"/>
        </w:rPr>
        <w:t xml:space="preserve">. </w:t>
      </w:r>
      <w:r w:rsidRPr="00826912">
        <w:rPr>
          <w:rFonts w:ascii="Times New Roman" w:hAnsi="Times New Roman"/>
          <w:sz w:val="24"/>
          <w:szCs w:val="24"/>
          <w:lang w:eastAsia="hu-HU"/>
        </w:rPr>
        <w:t xml:space="preserve">A késedelmi kötbér </w:t>
      </w:r>
      <w:r w:rsidR="00116E6E">
        <w:rPr>
          <w:rFonts w:ascii="Times New Roman" w:hAnsi="Times New Roman"/>
          <w:sz w:val="24"/>
          <w:szCs w:val="24"/>
          <w:lang w:eastAsia="hu-HU"/>
        </w:rPr>
        <w:t>4</w:t>
      </w:r>
      <w:r w:rsidR="00116E6E" w:rsidRPr="00E5165D">
        <w:rPr>
          <w:rFonts w:ascii="Times New Roman" w:hAnsi="Times New Roman"/>
          <w:sz w:val="24"/>
          <w:szCs w:val="24"/>
          <w:lang w:eastAsia="hu-HU"/>
        </w:rPr>
        <w:t xml:space="preserve"> </w:t>
      </w:r>
      <w:r w:rsidRPr="00E5165D">
        <w:rPr>
          <w:rFonts w:ascii="Times New Roman" w:hAnsi="Times New Roman"/>
          <w:sz w:val="24"/>
          <w:szCs w:val="24"/>
          <w:lang w:eastAsia="hu-HU"/>
        </w:rPr>
        <w:t>óra</w:t>
      </w:r>
      <w:r w:rsidR="00CD02C7">
        <w:rPr>
          <w:rFonts w:ascii="Times New Roman" w:hAnsi="Times New Roman"/>
          <w:sz w:val="24"/>
          <w:szCs w:val="24"/>
          <w:lang w:eastAsia="hu-HU"/>
        </w:rPr>
        <w:t xml:space="preserve"> késedelemre számítható fel az előzőek szerint</w:t>
      </w:r>
      <w:r w:rsidR="00E1295C">
        <w:rPr>
          <w:rFonts w:ascii="Times New Roman" w:hAnsi="Times New Roman"/>
          <w:sz w:val="24"/>
          <w:szCs w:val="24"/>
          <w:lang w:eastAsia="hu-HU"/>
        </w:rPr>
        <w:t xml:space="preserve">, azaz </w:t>
      </w:r>
      <w:r w:rsidR="00E1295C" w:rsidRPr="00826912">
        <w:rPr>
          <w:rFonts w:ascii="Times New Roman" w:hAnsi="Times New Roman"/>
          <w:sz w:val="24"/>
          <w:szCs w:val="24"/>
          <w:lang w:eastAsia="hu-HU"/>
        </w:rPr>
        <w:t>a</w:t>
      </w:r>
      <w:r w:rsidR="00E1295C">
        <w:rPr>
          <w:rFonts w:ascii="Times New Roman" w:hAnsi="Times New Roman"/>
          <w:sz w:val="24"/>
          <w:szCs w:val="24"/>
          <w:lang w:eastAsia="hu-HU"/>
        </w:rPr>
        <w:t xml:space="preserve"> mértéke</w:t>
      </w:r>
      <w:r w:rsidR="00E1295C" w:rsidRPr="00826912">
        <w:rPr>
          <w:rFonts w:ascii="Times New Roman" w:hAnsi="Times New Roman"/>
          <w:sz w:val="24"/>
          <w:szCs w:val="24"/>
          <w:lang w:eastAsia="hu-HU"/>
        </w:rPr>
        <w:t xml:space="preserve"> késedelemmel érintett áruk </w:t>
      </w:r>
      <w:r w:rsidR="00C574EB">
        <w:rPr>
          <w:rFonts w:ascii="Times New Roman" w:hAnsi="Times New Roman"/>
          <w:sz w:val="24"/>
          <w:szCs w:val="24"/>
          <w:lang w:eastAsia="hu-HU"/>
        </w:rPr>
        <w:t>nettó</w:t>
      </w:r>
      <w:r w:rsidR="00C574EB" w:rsidRPr="00826912">
        <w:rPr>
          <w:rFonts w:ascii="Times New Roman" w:hAnsi="Times New Roman"/>
          <w:sz w:val="24"/>
          <w:szCs w:val="24"/>
          <w:lang w:eastAsia="hu-HU"/>
        </w:rPr>
        <w:t xml:space="preserve"> </w:t>
      </w:r>
      <w:r w:rsidR="00E1295C" w:rsidRPr="00826912">
        <w:rPr>
          <w:rFonts w:ascii="Times New Roman" w:hAnsi="Times New Roman"/>
          <w:sz w:val="24"/>
          <w:szCs w:val="24"/>
          <w:lang w:eastAsia="hu-HU"/>
        </w:rPr>
        <w:t xml:space="preserve">értékének </w:t>
      </w:r>
      <w:r w:rsidR="00E1295C">
        <w:rPr>
          <w:rFonts w:ascii="Times New Roman" w:hAnsi="Times New Roman"/>
          <w:sz w:val="24"/>
          <w:szCs w:val="24"/>
          <w:lang w:eastAsia="hu-HU"/>
        </w:rPr>
        <w:t>30%-a</w:t>
      </w:r>
      <w:r w:rsidRPr="00E5165D">
        <w:rPr>
          <w:rFonts w:ascii="Times New Roman" w:hAnsi="Times New Roman"/>
          <w:sz w:val="24"/>
          <w:szCs w:val="24"/>
          <w:lang w:eastAsia="hu-HU"/>
        </w:rPr>
        <w:t>.</w:t>
      </w:r>
      <w:r w:rsidRPr="00826912">
        <w:rPr>
          <w:rFonts w:ascii="Times New Roman" w:hAnsi="Times New Roman"/>
          <w:sz w:val="24"/>
          <w:szCs w:val="24"/>
          <w:lang w:eastAsia="hu-HU"/>
        </w:rPr>
        <w:t xml:space="preserve"> Amennyiben az Eseti Megrendelés vonatkozásában a késedelem mértéke meghaladja a </w:t>
      </w:r>
      <w:r w:rsidR="00CD02C7">
        <w:rPr>
          <w:rFonts w:ascii="Times New Roman" w:hAnsi="Times New Roman"/>
          <w:sz w:val="24"/>
          <w:szCs w:val="24"/>
          <w:lang w:eastAsia="hu-HU"/>
        </w:rPr>
        <w:t>4 órát</w:t>
      </w:r>
      <w:r w:rsidRPr="00826912">
        <w:rPr>
          <w:rFonts w:ascii="Times New Roman" w:hAnsi="Times New Roman"/>
          <w:sz w:val="24"/>
          <w:szCs w:val="24"/>
          <w:lang w:eastAsia="hu-HU"/>
        </w:rPr>
        <w:t xml:space="preserve">, úgy Vevő a </w:t>
      </w:r>
      <w:r w:rsidR="00F856FD">
        <w:rPr>
          <w:rFonts w:ascii="Times New Roman" w:hAnsi="Times New Roman"/>
          <w:sz w:val="24"/>
          <w:szCs w:val="24"/>
          <w:lang w:eastAsia="hu-HU"/>
        </w:rPr>
        <w:t>Keretszerződés</w:t>
      </w:r>
      <w:r w:rsidRPr="00826912">
        <w:rPr>
          <w:rFonts w:ascii="Times New Roman" w:hAnsi="Times New Roman"/>
          <w:sz w:val="24"/>
          <w:szCs w:val="24"/>
          <w:lang w:eastAsia="hu-HU"/>
        </w:rPr>
        <w:t xml:space="preserve"> </w:t>
      </w:r>
      <w:r w:rsidRPr="00826912">
        <w:rPr>
          <w:rFonts w:ascii="Times New Roman" w:hAnsi="Times New Roman"/>
          <w:sz w:val="24"/>
        </w:rPr>
        <w:t>12.3. pont b) alpontjában foglalt jogkövetkezményt</w:t>
      </w:r>
      <w:r w:rsidRPr="00826912">
        <w:rPr>
          <w:rFonts w:ascii="Times New Roman" w:hAnsi="Times New Roman"/>
          <w:sz w:val="24"/>
          <w:szCs w:val="24"/>
          <w:lang w:eastAsia="hu-HU"/>
        </w:rPr>
        <w:t xml:space="preserve"> alkalmazza, amennyiben az ott meghatározott további feltételek fennállnak.</w:t>
      </w:r>
    </w:p>
    <w:p w14:paraId="6F53E8C3" w14:textId="0E55BE6A" w:rsidR="00FD2546" w:rsidRPr="00410F9F" w:rsidRDefault="00FD2546" w:rsidP="00630C8A">
      <w:pPr>
        <w:numPr>
          <w:ilvl w:val="1"/>
          <w:numId w:val="4"/>
        </w:numPr>
        <w:spacing w:before="120" w:after="120"/>
        <w:jc w:val="both"/>
        <w:rPr>
          <w:rFonts w:ascii="Times New Roman" w:hAnsi="Times New Roman"/>
          <w:sz w:val="24"/>
        </w:rPr>
      </w:pPr>
      <w:r w:rsidRPr="00410F9F">
        <w:rPr>
          <w:rFonts w:ascii="Times New Roman" w:hAnsi="Times New Roman"/>
          <w:sz w:val="24"/>
        </w:rPr>
        <w:t xml:space="preserve">Késedelmes teljesítés esetére kikötött kötbér megfizetése nem mentesít a </w:t>
      </w:r>
      <w:r w:rsidR="00451C46" w:rsidRPr="00410F9F">
        <w:rPr>
          <w:rFonts w:ascii="Times New Roman" w:hAnsi="Times New Roman"/>
          <w:sz w:val="24"/>
        </w:rPr>
        <w:t>Keret</w:t>
      </w:r>
      <w:r w:rsidRPr="00410F9F">
        <w:rPr>
          <w:rFonts w:ascii="Times New Roman" w:hAnsi="Times New Roman"/>
          <w:sz w:val="24"/>
        </w:rPr>
        <w:t xml:space="preserve">szerződés teljesítése alól. </w:t>
      </w:r>
    </w:p>
    <w:p w14:paraId="49F9A2F1" w14:textId="77777777" w:rsidR="00E1295C" w:rsidRPr="00410F9F" w:rsidRDefault="00FD2546" w:rsidP="00630C8A">
      <w:pPr>
        <w:numPr>
          <w:ilvl w:val="1"/>
          <w:numId w:val="4"/>
        </w:numPr>
        <w:spacing w:before="120" w:after="120"/>
        <w:jc w:val="both"/>
        <w:rPr>
          <w:rFonts w:ascii="Times New Roman" w:hAnsi="Times New Roman"/>
          <w:sz w:val="24"/>
        </w:rPr>
      </w:pPr>
      <w:r w:rsidRPr="00410F9F">
        <w:rPr>
          <w:rFonts w:ascii="Times New Roman" w:hAnsi="Times New Roman"/>
          <w:sz w:val="24"/>
        </w:rPr>
        <w:t>Vevőnek jogában áll az esedékessé vált, elismert valamennyi kötbért az ellenértékbe – a pénzügyi teljesítéskor – beszámítani</w:t>
      </w:r>
      <w:r w:rsidR="00CD02C7" w:rsidRPr="00410F9F">
        <w:rPr>
          <w:rFonts w:ascii="Times New Roman" w:hAnsi="Times New Roman"/>
          <w:sz w:val="24"/>
        </w:rPr>
        <w:t>, amennyiben annak a Kbt. 135. § (6) bekezdés szerinti feltételei fennállnak</w:t>
      </w:r>
      <w:r w:rsidRPr="00410F9F">
        <w:rPr>
          <w:rFonts w:ascii="Times New Roman" w:hAnsi="Times New Roman"/>
          <w:sz w:val="24"/>
        </w:rPr>
        <w:t>.</w:t>
      </w:r>
      <w:r w:rsidR="00E1295C" w:rsidRPr="00E1295C">
        <w:rPr>
          <w:rFonts w:ascii="Times New Roman" w:hAnsi="Times New Roman"/>
          <w:sz w:val="24"/>
          <w:szCs w:val="24"/>
          <w:lang w:eastAsia="hu-HU"/>
        </w:rPr>
        <w:t xml:space="preserve"> </w:t>
      </w:r>
    </w:p>
    <w:p w14:paraId="01156732" w14:textId="17904AA7" w:rsidR="00FD2546" w:rsidRPr="00410F9F" w:rsidRDefault="00E1295C" w:rsidP="00630C8A">
      <w:pPr>
        <w:numPr>
          <w:ilvl w:val="1"/>
          <w:numId w:val="4"/>
        </w:numPr>
        <w:spacing w:before="120" w:after="120"/>
        <w:jc w:val="both"/>
        <w:rPr>
          <w:rFonts w:ascii="Times New Roman" w:hAnsi="Times New Roman"/>
          <w:sz w:val="24"/>
          <w:szCs w:val="24"/>
          <w:lang w:eastAsia="hu-HU"/>
        </w:rPr>
      </w:pPr>
      <w:r>
        <w:rPr>
          <w:rFonts w:ascii="Times New Roman" w:hAnsi="Times New Roman"/>
          <w:sz w:val="24"/>
          <w:szCs w:val="24"/>
          <w:lang w:eastAsia="hu-HU"/>
        </w:rPr>
        <w:t xml:space="preserve">Felek rögzítik, hogy a jelen, 10. pontban foglaltak alkalmazandók </w:t>
      </w:r>
      <w:r w:rsidR="00DE47F7">
        <w:rPr>
          <w:rFonts w:ascii="Times New Roman" w:hAnsi="Times New Roman"/>
          <w:sz w:val="24"/>
          <w:szCs w:val="24"/>
          <w:lang w:eastAsia="hu-HU"/>
        </w:rPr>
        <w:t xml:space="preserve">a Vevő által biztosított póthatáridő időtartamára </w:t>
      </w:r>
      <w:r>
        <w:rPr>
          <w:rFonts w:ascii="Times New Roman" w:hAnsi="Times New Roman"/>
          <w:sz w:val="24"/>
          <w:szCs w:val="24"/>
          <w:lang w:eastAsia="hu-HU"/>
        </w:rPr>
        <w:t>abban az esetben is, amennyiben Eladó a teljesítése hibáinak kiküszöbölésére póthatáridőt vállal.</w:t>
      </w:r>
    </w:p>
    <w:p w14:paraId="2D24A170" w14:textId="77777777" w:rsidR="00FD2546" w:rsidRPr="00901866" w:rsidRDefault="00FD2546" w:rsidP="00630C8A">
      <w:pPr>
        <w:numPr>
          <w:ilvl w:val="0"/>
          <w:numId w:val="4"/>
        </w:numPr>
        <w:tabs>
          <w:tab w:val="center" w:pos="4819"/>
          <w:tab w:val="center" w:pos="5130"/>
          <w:tab w:val="right" w:pos="9072"/>
        </w:tabs>
        <w:spacing w:before="240" w:after="240"/>
        <w:jc w:val="both"/>
        <w:rPr>
          <w:rFonts w:ascii="Times New Roman" w:eastAsia="Times New Roman" w:hAnsi="Times New Roman"/>
          <w:b/>
          <w:bCs/>
          <w:i/>
          <w:spacing w:val="40"/>
          <w:sz w:val="24"/>
          <w:szCs w:val="24"/>
          <w:lang w:eastAsia="hu-HU"/>
        </w:rPr>
      </w:pPr>
      <w:r w:rsidRPr="00901866">
        <w:rPr>
          <w:rFonts w:ascii="Times New Roman" w:eastAsia="Times New Roman" w:hAnsi="Times New Roman"/>
          <w:b/>
          <w:bCs/>
          <w:i/>
          <w:spacing w:val="40"/>
          <w:sz w:val="24"/>
          <w:szCs w:val="24"/>
          <w:lang w:eastAsia="hu-HU"/>
        </w:rPr>
        <w:t>Meghiúsulási kötbér</w:t>
      </w:r>
    </w:p>
    <w:p w14:paraId="715208F9" w14:textId="59FA9454" w:rsidR="00FD2546" w:rsidRPr="00CB1D3B" w:rsidRDefault="00FD2546" w:rsidP="00630C8A">
      <w:pPr>
        <w:numPr>
          <w:ilvl w:val="1"/>
          <w:numId w:val="4"/>
        </w:numPr>
        <w:spacing w:before="120" w:after="120"/>
        <w:ind w:left="709" w:hanging="709"/>
        <w:jc w:val="both"/>
        <w:rPr>
          <w:rFonts w:ascii="Times New Roman" w:hAnsi="Times New Roman"/>
          <w:b/>
          <w:bCs/>
          <w:sz w:val="24"/>
          <w:szCs w:val="24"/>
          <w:lang w:eastAsia="hu-HU"/>
        </w:rPr>
      </w:pPr>
      <w:r w:rsidRPr="00CB1D3B">
        <w:rPr>
          <w:rFonts w:ascii="Times New Roman" w:hAnsi="Times New Roman"/>
          <w:b/>
          <w:sz w:val="24"/>
          <w:szCs w:val="24"/>
          <w:lang w:eastAsia="hu-HU"/>
        </w:rPr>
        <w:t xml:space="preserve">Meghiúsulási kötbér a teljes </w:t>
      </w:r>
      <w:r w:rsidR="00F856FD">
        <w:rPr>
          <w:rFonts w:ascii="Times New Roman" w:hAnsi="Times New Roman"/>
          <w:b/>
          <w:sz w:val="24"/>
          <w:szCs w:val="24"/>
          <w:lang w:eastAsia="hu-HU"/>
        </w:rPr>
        <w:t>Keretszerződés</w:t>
      </w:r>
      <w:r w:rsidRPr="00CB1D3B">
        <w:rPr>
          <w:rFonts w:ascii="Times New Roman" w:hAnsi="Times New Roman"/>
          <w:b/>
          <w:sz w:val="24"/>
          <w:szCs w:val="24"/>
          <w:lang w:eastAsia="hu-HU"/>
        </w:rPr>
        <w:t xml:space="preserve"> meghiúsulása okán</w:t>
      </w:r>
    </w:p>
    <w:p w14:paraId="732F2224" w14:textId="4B5374B9" w:rsidR="00FD2546" w:rsidRPr="00CB1D3B" w:rsidRDefault="00FD2546" w:rsidP="00630C8A">
      <w:pPr>
        <w:numPr>
          <w:ilvl w:val="2"/>
          <w:numId w:val="4"/>
        </w:numPr>
        <w:spacing w:before="120" w:after="120"/>
        <w:ind w:left="709" w:hanging="709"/>
        <w:jc w:val="both"/>
        <w:rPr>
          <w:rFonts w:ascii="Times New Roman" w:hAnsi="Times New Roman"/>
          <w:b/>
          <w:bCs/>
          <w:sz w:val="24"/>
          <w:szCs w:val="24"/>
          <w:lang w:eastAsia="hu-HU"/>
        </w:rPr>
      </w:pPr>
      <w:r w:rsidRPr="00CB1D3B">
        <w:rPr>
          <w:rFonts w:ascii="Times New Roman" w:hAnsi="Times New Roman"/>
          <w:sz w:val="24"/>
          <w:szCs w:val="24"/>
          <w:lang w:eastAsia="hu-HU"/>
        </w:rPr>
        <w:t xml:space="preserve">Amennyiben a </w:t>
      </w:r>
      <w:r w:rsidR="00F856FD">
        <w:rPr>
          <w:rFonts w:ascii="Times New Roman" w:hAnsi="Times New Roman"/>
          <w:sz w:val="24"/>
          <w:szCs w:val="24"/>
          <w:lang w:eastAsia="hu-HU"/>
        </w:rPr>
        <w:t>Keretszerződés</w:t>
      </w:r>
      <w:r w:rsidRPr="00CB1D3B">
        <w:rPr>
          <w:rFonts w:ascii="Times New Roman" w:hAnsi="Times New Roman"/>
          <w:sz w:val="24"/>
          <w:szCs w:val="24"/>
          <w:lang w:eastAsia="hu-HU"/>
        </w:rPr>
        <w:t xml:space="preserve"> olyan okból hiúsul meg, amelyért a</w:t>
      </w:r>
      <w:r w:rsidR="003103ED">
        <w:rPr>
          <w:rFonts w:ascii="Times New Roman" w:hAnsi="Times New Roman"/>
          <w:sz w:val="24"/>
          <w:szCs w:val="24"/>
          <w:lang w:eastAsia="hu-HU"/>
        </w:rPr>
        <w:t>z Ela</w:t>
      </w:r>
      <w:r w:rsidR="003103ED" w:rsidRPr="003103ED">
        <w:rPr>
          <w:rFonts w:ascii="Times New Roman" w:hAnsi="Times New Roman"/>
          <w:sz w:val="24"/>
          <w:szCs w:val="24"/>
          <w:lang w:eastAsia="hu-HU"/>
        </w:rPr>
        <w:t>dó</w:t>
      </w:r>
      <w:r w:rsidRPr="003103ED">
        <w:rPr>
          <w:rFonts w:ascii="Times New Roman" w:hAnsi="Times New Roman"/>
          <w:sz w:val="24"/>
          <w:szCs w:val="24"/>
          <w:lang w:eastAsia="hu-HU"/>
        </w:rPr>
        <w:t xml:space="preserve"> </w:t>
      </w:r>
      <w:r w:rsidRPr="0055230B">
        <w:rPr>
          <w:rFonts w:ascii="Times New Roman" w:hAnsi="Times New Roman"/>
          <w:sz w:val="24"/>
          <w:szCs w:val="24"/>
          <w:lang w:eastAsia="hu-HU"/>
        </w:rPr>
        <w:t>felelős</w:t>
      </w:r>
      <w:r w:rsidRPr="00CB1D3B">
        <w:rPr>
          <w:rFonts w:ascii="Times New Roman" w:hAnsi="Times New Roman"/>
          <w:sz w:val="24"/>
          <w:szCs w:val="24"/>
          <w:lang w:eastAsia="hu-HU"/>
        </w:rPr>
        <w:t xml:space="preserve"> (azaz ha Vevő az Eladó szerződésszegő magatartása miatt az egész </w:t>
      </w:r>
      <w:r w:rsidR="00F856FD">
        <w:rPr>
          <w:rFonts w:ascii="Times New Roman" w:hAnsi="Times New Roman"/>
          <w:sz w:val="24"/>
          <w:szCs w:val="24"/>
          <w:lang w:eastAsia="hu-HU"/>
        </w:rPr>
        <w:t>Keretszerződés</w:t>
      </w:r>
      <w:r w:rsidRPr="00CB1D3B">
        <w:rPr>
          <w:rFonts w:ascii="Times New Roman" w:hAnsi="Times New Roman"/>
          <w:sz w:val="24"/>
          <w:szCs w:val="24"/>
          <w:lang w:eastAsia="hu-HU"/>
        </w:rPr>
        <w:t xml:space="preserve">t felmondani kényszerül) Vevő </w:t>
      </w:r>
      <w:bookmarkStart w:id="7" w:name="_DV_M411"/>
      <w:bookmarkEnd w:id="7"/>
      <w:r w:rsidRPr="00CB1D3B">
        <w:rPr>
          <w:rFonts w:ascii="Times New Roman" w:hAnsi="Times New Roman"/>
          <w:sz w:val="24"/>
          <w:szCs w:val="24"/>
          <w:lang w:eastAsia="hu-HU"/>
        </w:rPr>
        <w:t>meghiúsulási kötbérre jogosult. Eladó a meghiúsult teljesítés esetén a meghiúsulási kötbér érvényesítését elfogadja.</w:t>
      </w:r>
      <w:bookmarkStart w:id="8" w:name="_DV_M412"/>
      <w:bookmarkEnd w:id="8"/>
    </w:p>
    <w:p w14:paraId="723DB40A" w14:textId="58611654" w:rsidR="00FD2546" w:rsidRPr="00CB1D3B" w:rsidRDefault="00FD2546" w:rsidP="00630C8A">
      <w:pPr>
        <w:numPr>
          <w:ilvl w:val="2"/>
          <w:numId w:val="4"/>
        </w:numPr>
        <w:spacing w:before="120" w:after="120"/>
        <w:ind w:left="709" w:hanging="709"/>
        <w:jc w:val="both"/>
        <w:rPr>
          <w:rFonts w:ascii="Times New Roman" w:hAnsi="Times New Roman"/>
          <w:b/>
          <w:bCs/>
          <w:sz w:val="24"/>
          <w:szCs w:val="24"/>
          <w:lang w:eastAsia="hu-HU"/>
        </w:rPr>
      </w:pPr>
      <w:r w:rsidRPr="00CB1D3B">
        <w:rPr>
          <w:rFonts w:ascii="Times New Roman" w:hAnsi="Times New Roman"/>
          <w:sz w:val="24"/>
          <w:szCs w:val="24"/>
          <w:lang w:eastAsia="hu-HU"/>
        </w:rPr>
        <w:t xml:space="preserve">A meghiúsulási kötbér összege a </w:t>
      </w:r>
      <w:r w:rsidR="00F856FD">
        <w:rPr>
          <w:rFonts w:ascii="Times New Roman" w:hAnsi="Times New Roman"/>
          <w:sz w:val="24"/>
          <w:szCs w:val="24"/>
          <w:lang w:eastAsia="hu-HU"/>
        </w:rPr>
        <w:t>Keretszerződés</w:t>
      </w:r>
      <w:r w:rsidRPr="00CB1D3B">
        <w:rPr>
          <w:rFonts w:ascii="Times New Roman" w:hAnsi="Times New Roman"/>
          <w:sz w:val="24"/>
          <w:szCs w:val="24"/>
          <w:lang w:eastAsia="hu-HU"/>
        </w:rPr>
        <w:t xml:space="preserve"> </w:t>
      </w:r>
      <w:r w:rsidR="00E1295C">
        <w:rPr>
          <w:rFonts w:ascii="Times New Roman" w:hAnsi="Times New Roman"/>
          <w:sz w:val="24"/>
          <w:szCs w:val="24"/>
          <w:lang w:eastAsia="hu-HU"/>
        </w:rPr>
        <w:t>4</w:t>
      </w:r>
      <w:r w:rsidRPr="00CB1D3B">
        <w:rPr>
          <w:rFonts w:ascii="Times New Roman" w:hAnsi="Times New Roman"/>
          <w:sz w:val="24"/>
          <w:szCs w:val="24"/>
          <w:lang w:eastAsia="hu-HU"/>
        </w:rPr>
        <w:t xml:space="preserve">.1. pontjában rögzített </w:t>
      </w:r>
      <w:r w:rsidR="00E1295C">
        <w:rPr>
          <w:rFonts w:ascii="Times New Roman" w:hAnsi="Times New Roman"/>
          <w:sz w:val="24"/>
          <w:szCs w:val="24"/>
          <w:lang w:eastAsia="hu-HU"/>
        </w:rPr>
        <w:t xml:space="preserve">teljes </w:t>
      </w:r>
      <w:r w:rsidRPr="00CB1D3B">
        <w:rPr>
          <w:rFonts w:ascii="Times New Roman" w:hAnsi="Times New Roman"/>
          <w:sz w:val="24"/>
          <w:szCs w:val="24"/>
          <w:lang w:eastAsia="hu-HU"/>
        </w:rPr>
        <w:t xml:space="preserve">nettó </w:t>
      </w:r>
      <w:r w:rsidR="00E1295C">
        <w:rPr>
          <w:rFonts w:ascii="Times New Roman" w:hAnsi="Times New Roman"/>
          <w:sz w:val="24"/>
          <w:szCs w:val="24"/>
          <w:lang w:eastAsia="hu-HU"/>
        </w:rPr>
        <w:t>keretösszeg meghiúsulás időpontjában még ki nem merített összegének</w:t>
      </w:r>
      <w:r w:rsidRPr="00CB1D3B">
        <w:rPr>
          <w:rFonts w:ascii="Times New Roman" w:hAnsi="Times New Roman"/>
          <w:sz w:val="24"/>
          <w:szCs w:val="24"/>
          <w:lang w:eastAsia="hu-HU"/>
        </w:rPr>
        <w:t xml:space="preserve"> 30%-a.</w:t>
      </w:r>
      <w:r w:rsidR="00E1295C">
        <w:rPr>
          <w:rFonts w:ascii="Times New Roman" w:hAnsi="Times New Roman"/>
          <w:sz w:val="24"/>
          <w:szCs w:val="24"/>
          <w:lang w:eastAsia="hu-HU"/>
        </w:rPr>
        <w:t xml:space="preserve"> (Ki nem merített összeg alatt a teljes nettó keretösszeg már jogszerűen kifizetett ellenértékekkel, valamint az Eladó részére még jogszerűen járó, de ki nem fizetett és nem vitatott ellenértékekkel csökkentett összege értendő.)</w:t>
      </w:r>
    </w:p>
    <w:p w14:paraId="4430D24D" w14:textId="77777777" w:rsidR="00FD2546" w:rsidRPr="00CB1D3B" w:rsidRDefault="00FD2546" w:rsidP="00630C8A">
      <w:pPr>
        <w:numPr>
          <w:ilvl w:val="2"/>
          <w:numId w:val="4"/>
        </w:numPr>
        <w:spacing w:before="120" w:after="120"/>
        <w:ind w:left="709" w:hanging="709"/>
        <w:jc w:val="both"/>
        <w:rPr>
          <w:rFonts w:ascii="Times New Roman" w:hAnsi="Times New Roman"/>
          <w:b/>
          <w:bCs/>
          <w:sz w:val="24"/>
          <w:szCs w:val="24"/>
          <w:lang w:eastAsia="hu-HU"/>
        </w:rPr>
      </w:pPr>
      <w:r w:rsidRPr="00CB1D3B">
        <w:rPr>
          <w:rFonts w:ascii="Times New Roman" w:hAnsi="Times New Roman"/>
          <w:sz w:val="24"/>
          <w:szCs w:val="24"/>
          <w:lang w:eastAsia="hu-HU"/>
        </w:rPr>
        <w:t>Eladó a meghiúsulási kötbért Vevő felszólításától számított 15 naptári napon belül köteles megfizetni Vevő részére.</w:t>
      </w:r>
    </w:p>
    <w:p w14:paraId="2000B8C1" w14:textId="18840812" w:rsidR="00FD2546" w:rsidRPr="00410F9F" w:rsidRDefault="00FD2546" w:rsidP="00630C8A">
      <w:pPr>
        <w:numPr>
          <w:ilvl w:val="2"/>
          <w:numId w:val="4"/>
        </w:numPr>
        <w:spacing w:before="120" w:after="120"/>
        <w:jc w:val="both"/>
        <w:rPr>
          <w:rFonts w:ascii="Times New Roman" w:hAnsi="Times New Roman"/>
          <w:sz w:val="24"/>
        </w:rPr>
      </w:pPr>
      <w:r w:rsidRPr="00410F9F">
        <w:rPr>
          <w:rFonts w:ascii="Times New Roman" w:hAnsi="Times New Roman"/>
          <w:sz w:val="24"/>
        </w:rPr>
        <w:t>Felek rögzítik, hogy a meghiúsulási kötbért érvényesítése kizárja egy adott megrendelés keretében a késedelmi kötbér érvényesítését.</w:t>
      </w:r>
    </w:p>
    <w:p w14:paraId="1C366ACA" w14:textId="35B56118" w:rsidR="00E1295C" w:rsidRPr="00410F9F" w:rsidRDefault="00E1295C" w:rsidP="00630C8A">
      <w:pPr>
        <w:pStyle w:val="Listaszerbekezds"/>
        <w:numPr>
          <w:ilvl w:val="2"/>
          <w:numId w:val="4"/>
        </w:numPr>
        <w:spacing w:line="276" w:lineRule="auto"/>
        <w:jc w:val="both"/>
        <w:rPr>
          <w:bCs/>
          <w:sz w:val="24"/>
          <w:szCs w:val="24"/>
        </w:rPr>
      </w:pPr>
      <w:r w:rsidRPr="00CB1D3B">
        <w:rPr>
          <w:bCs/>
          <w:sz w:val="24"/>
          <w:szCs w:val="24"/>
        </w:rPr>
        <w:t>Vevőnek jogában áll az esedékessé vált, elismert valamennyi kötbért az ellenértékbe – a pénzügyi teljesítéskor – beszámítani</w:t>
      </w:r>
      <w:r>
        <w:rPr>
          <w:bCs/>
          <w:sz w:val="24"/>
          <w:szCs w:val="24"/>
        </w:rPr>
        <w:t>, amennyiben annak a Kbt. 135. § (6) bekezdés szerinti feltételei fennállnak</w:t>
      </w:r>
      <w:r w:rsidRPr="00CB1D3B">
        <w:rPr>
          <w:bCs/>
          <w:sz w:val="24"/>
          <w:szCs w:val="24"/>
        </w:rPr>
        <w:t>.</w:t>
      </w:r>
    </w:p>
    <w:p w14:paraId="56BC835A" w14:textId="77777777" w:rsidR="00FD2546" w:rsidRPr="00CB1D3B" w:rsidRDefault="00FD2546" w:rsidP="00630C8A">
      <w:pPr>
        <w:numPr>
          <w:ilvl w:val="1"/>
          <w:numId w:val="4"/>
        </w:numPr>
        <w:spacing w:before="240" w:after="120"/>
        <w:ind w:left="709" w:hanging="709"/>
        <w:jc w:val="both"/>
        <w:rPr>
          <w:rFonts w:ascii="Times New Roman" w:hAnsi="Times New Roman"/>
          <w:b/>
          <w:bCs/>
          <w:sz w:val="24"/>
          <w:szCs w:val="24"/>
          <w:lang w:eastAsia="hu-HU"/>
        </w:rPr>
      </w:pPr>
      <w:r w:rsidRPr="00CB1D3B">
        <w:rPr>
          <w:rFonts w:ascii="Times New Roman" w:hAnsi="Times New Roman"/>
          <w:b/>
          <w:sz w:val="24"/>
          <w:szCs w:val="24"/>
          <w:lang w:eastAsia="hu-HU"/>
        </w:rPr>
        <w:t>Meghiúsulási kötbér valamely Eseti Megrendelés meghiúsulása okán</w:t>
      </w:r>
    </w:p>
    <w:p w14:paraId="1907F93A" w14:textId="77777777" w:rsidR="00FD2546" w:rsidRPr="00CB1D3B" w:rsidRDefault="00FD2546" w:rsidP="00630C8A">
      <w:pPr>
        <w:numPr>
          <w:ilvl w:val="2"/>
          <w:numId w:val="4"/>
        </w:numPr>
        <w:spacing w:before="120" w:after="120"/>
        <w:ind w:left="709" w:hanging="709"/>
        <w:jc w:val="both"/>
        <w:rPr>
          <w:rFonts w:ascii="Times New Roman" w:hAnsi="Times New Roman"/>
          <w:b/>
          <w:bCs/>
          <w:sz w:val="24"/>
          <w:szCs w:val="24"/>
          <w:lang w:eastAsia="hu-HU"/>
        </w:rPr>
      </w:pPr>
      <w:r w:rsidRPr="00CB1D3B">
        <w:rPr>
          <w:rFonts w:ascii="Times New Roman" w:hAnsi="Times New Roman"/>
          <w:sz w:val="24"/>
          <w:szCs w:val="24"/>
          <w:lang w:eastAsia="hu-HU"/>
        </w:rPr>
        <w:t xml:space="preserve">Valamely Eseti Megrendelés Eladó hibájából történő meghiúsulásának minősül különösen, de nem kizárólagosan, ha az Eseti Megrendelés szerinti eladói teljesítés késedelme a késedelmi kötbér maximális mértékét meghaladja, vagy a teljesítést megtagadja. Ez esetben az Eladó köteles Vevő részére meghiúsulási kötbért fizetni. </w:t>
      </w:r>
    </w:p>
    <w:p w14:paraId="61F0DE44" w14:textId="2677519E" w:rsidR="00FD2546" w:rsidRPr="00CB1D3B" w:rsidRDefault="00FD2546" w:rsidP="00630C8A">
      <w:pPr>
        <w:pStyle w:val="Listaszerbekezds"/>
        <w:numPr>
          <w:ilvl w:val="2"/>
          <w:numId w:val="4"/>
        </w:numPr>
        <w:spacing w:line="276" w:lineRule="auto"/>
        <w:ind w:hanging="720"/>
        <w:jc w:val="both"/>
        <w:rPr>
          <w:sz w:val="24"/>
          <w:szCs w:val="24"/>
        </w:rPr>
      </w:pPr>
      <w:r w:rsidRPr="00CB1D3B">
        <w:rPr>
          <w:sz w:val="24"/>
          <w:szCs w:val="24"/>
        </w:rPr>
        <w:lastRenderedPageBreak/>
        <w:t xml:space="preserve">Az erre az esetre kikötött meghiúsulási kötbér mértéke az adott Eseti Megrendelés </w:t>
      </w:r>
      <w:r w:rsidR="00C574EB">
        <w:rPr>
          <w:sz w:val="24"/>
          <w:szCs w:val="24"/>
        </w:rPr>
        <w:t>nettó</w:t>
      </w:r>
      <w:r w:rsidR="00C574EB" w:rsidRPr="00CB1D3B">
        <w:rPr>
          <w:sz w:val="24"/>
          <w:szCs w:val="24"/>
        </w:rPr>
        <w:t xml:space="preserve"> </w:t>
      </w:r>
      <w:r w:rsidRPr="00CB1D3B">
        <w:rPr>
          <w:sz w:val="24"/>
          <w:szCs w:val="24"/>
        </w:rPr>
        <w:t xml:space="preserve">értékének </w:t>
      </w:r>
      <w:r w:rsidR="00116E6E">
        <w:rPr>
          <w:sz w:val="24"/>
          <w:szCs w:val="24"/>
        </w:rPr>
        <w:t>3</w:t>
      </w:r>
      <w:r w:rsidR="00116E6E" w:rsidRPr="00CB1D3B">
        <w:rPr>
          <w:sz w:val="24"/>
          <w:szCs w:val="24"/>
        </w:rPr>
        <w:t>0</w:t>
      </w:r>
      <w:r w:rsidRPr="00CB1D3B">
        <w:rPr>
          <w:sz w:val="24"/>
          <w:szCs w:val="24"/>
        </w:rPr>
        <w:t>%-a.</w:t>
      </w:r>
      <w:r w:rsidRPr="00CB1D3B">
        <w:t xml:space="preserve"> </w:t>
      </w:r>
      <w:r w:rsidRPr="00CB1D3B">
        <w:rPr>
          <w:sz w:val="24"/>
          <w:szCs w:val="24"/>
        </w:rPr>
        <w:t>Ezzel együtt Vevő jogosult a termékeket más forrásból beszerezni.</w:t>
      </w:r>
    </w:p>
    <w:p w14:paraId="205C5360" w14:textId="16BAEE77" w:rsidR="00E1295C" w:rsidRDefault="00FD2546" w:rsidP="00630C8A">
      <w:pPr>
        <w:numPr>
          <w:ilvl w:val="2"/>
          <w:numId w:val="4"/>
        </w:numPr>
        <w:spacing w:before="120" w:after="120"/>
        <w:ind w:left="709" w:hanging="709"/>
        <w:jc w:val="both"/>
        <w:rPr>
          <w:rFonts w:ascii="Times New Roman" w:hAnsi="Times New Roman"/>
          <w:sz w:val="24"/>
          <w:szCs w:val="24"/>
          <w:lang w:eastAsia="hu-HU"/>
        </w:rPr>
      </w:pPr>
      <w:r w:rsidRPr="00CB1D3B">
        <w:rPr>
          <w:rFonts w:ascii="Times New Roman" w:hAnsi="Times New Roman"/>
          <w:sz w:val="24"/>
          <w:szCs w:val="24"/>
          <w:lang w:eastAsia="hu-HU"/>
        </w:rPr>
        <w:t>Amennyiben Eladó a Vevő kötbérigényét kifogásolja</w:t>
      </w:r>
      <w:r w:rsidR="00CC6CF2">
        <w:rPr>
          <w:rFonts w:ascii="Times New Roman" w:hAnsi="Times New Roman"/>
          <w:sz w:val="24"/>
          <w:szCs w:val="24"/>
          <w:lang w:eastAsia="hu-HU"/>
        </w:rPr>
        <w:t>,</w:t>
      </w:r>
      <w:r w:rsidRPr="00CB1D3B">
        <w:rPr>
          <w:rFonts w:ascii="Times New Roman" w:hAnsi="Times New Roman"/>
          <w:sz w:val="24"/>
          <w:szCs w:val="24"/>
          <w:lang w:eastAsia="hu-HU"/>
        </w:rPr>
        <w:t xml:space="preserve"> köteles a bejelentett kötbérigény kézhezvételét követő 2 munkanapon belül kifogását </w:t>
      </w:r>
      <w:r w:rsidR="004079DB">
        <w:rPr>
          <w:rFonts w:ascii="Times New Roman" w:hAnsi="Times New Roman"/>
          <w:sz w:val="24"/>
          <w:szCs w:val="24"/>
          <w:lang w:eastAsia="hu-HU"/>
        </w:rPr>
        <w:t>Vevővel</w:t>
      </w:r>
      <w:r w:rsidRPr="00CB1D3B">
        <w:rPr>
          <w:rFonts w:ascii="Times New Roman" w:hAnsi="Times New Roman"/>
          <w:sz w:val="24"/>
          <w:szCs w:val="24"/>
          <w:lang w:eastAsia="hu-HU"/>
        </w:rPr>
        <w:t xml:space="preserve"> írásban közölni.</w:t>
      </w:r>
      <w:r w:rsidRPr="008B38C0">
        <w:rPr>
          <w:rFonts w:ascii="Times New Roman" w:hAnsi="Times New Roman"/>
          <w:sz w:val="24"/>
          <w:szCs w:val="24"/>
          <w:lang w:eastAsia="hu-HU"/>
        </w:rPr>
        <w:t xml:space="preserve"> Felek kifejezetten megállapodnak abban, hogy amennyiben Eladó a fenti határidőt elmulasztja, az a </w:t>
      </w:r>
      <w:r w:rsidR="00A65E88">
        <w:rPr>
          <w:rFonts w:ascii="Times New Roman" w:hAnsi="Times New Roman"/>
          <w:sz w:val="24"/>
          <w:szCs w:val="24"/>
          <w:lang w:eastAsia="hu-HU"/>
        </w:rPr>
        <w:t>v</w:t>
      </w:r>
      <w:r w:rsidRPr="008B38C0">
        <w:rPr>
          <w:rFonts w:ascii="Times New Roman" w:hAnsi="Times New Roman"/>
          <w:sz w:val="24"/>
          <w:szCs w:val="24"/>
          <w:lang w:eastAsia="hu-HU"/>
        </w:rPr>
        <w:t>evői kötbérigény elismerésének minősül.</w:t>
      </w:r>
    </w:p>
    <w:p w14:paraId="3B53C6E8" w14:textId="467CCD2C" w:rsidR="00FD2546" w:rsidRPr="00630C8A" w:rsidRDefault="00E1295C" w:rsidP="00630C8A">
      <w:pPr>
        <w:numPr>
          <w:ilvl w:val="2"/>
          <w:numId w:val="4"/>
        </w:numPr>
        <w:spacing w:before="120" w:after="120"/>
        <w:ind w:left="709" w:hanging="709"/>
        <w:jc w:val="both"/>
        <w:rPr>
          <w:rFonts w:ascii="Times New Roman" w:hAnsi="Times New Roman"/>
          <w:sz w:val="24"/>
        </w:rPr>
      </w:pPr>
      <w:r w:rsidRPr="00630C8A">
        <w:rPr>
          <w:rFonts w:ascii="Times New Roman" w:hAnsi="Times New Roman"/>
          <w:sz w:val="24"/>
        </w:rPr>
        <w:t xml:space="preserve"> Vevőnek jogában áll az esedékessé vált, elismert valamennyi kötbért az ellenértékbe – a pénzügyi teljesítéskor – beszámítani, amennyiben annak a Kbt. 135. § (6) bekezdés szerinti feltételei fennállnak.</w:t>
      </w:r>
    </w:p>
    <w:p w14:paraId="36923E3E" w14:textId="1C5B0A06" w:rsidR="00FD2546" w:rsidRPr="00901866" w:rsidRDefault="00FD2546" w:rsidP="00630C8A">
      <w:pPr>
        <w:numPr>
          <w:ilvl w:val="0"/>
          <w:numId w:val="4"/>
        </w:numPr>
        <w:tabs>
          <w:tab w:val="center" w:pos="4819"/>
          <w:tab w:val="center" w:pos="5130"/>
          <w:tab w:val="right" w:pos="9072"/>
        </w:tabs>
        <w:spacing w:before="240" w:after="240"/>
        <w:jc w:val="both"/>
        <w:rPr>
          <w:rFonts w:ascii="Times New Roman" w:eastAsia="Times New Roman" w:hAnsi="Times New Roman"/>
          <w:b/>
          <w:bCs/>
          <w:i/>
          <w:spacing w:val="40"/>
          <w:sz w:val="24"/>
          <w:szCs w:val="24"/>
          <w:lang w:eastAsia="hu-HU"/>
        </w:rPr>
      </w:pPr>
      <w:bookmarkStart w:id="9" w:name="_DV_M413"/>
      <w:bookmarkEnd w:id="9"/>
      <w:r w:rsidRPr="00901866">
        <w:rPr>
          <w:rFonts w:ascii="Times New Roman" w:eastAsia="Times New Roman" w:hAnsi="Times New Roman"/>
          <w:b/>
          <w:bCs/>
          <w:i/>
          <w:spacing w:val="40"/>
          <w:sz w:val="24"/>
          <w:szCs w:val="24"/>
          <w:lang w:eastAsia="hu-HU"/>
        </w:rPr>
        <w:t xml:space="preserve">A </w:t>
      </w:r>
      <w:r w:rsidR="00F856FD">
        <w:rPr>
          <w:rFonts w:ascii="Times New Roman" w:eastAsia="Times New Roman" w:hAnsi="Times New Roman"/>
          <w:b/>
          <w:bCs/>
          <w:i/>
          <w:spacing w:val="40"/>
          <w:sz w:val="24"/>
          <w:szCs w:val="24"/>
          <w:lang w:eastAsia="hu-HU"/>
        </w:rPr>
        <w:t>Keretszerződés</w:t>
      </w:r>
      <w:r w:rsidRPr="00901866">
        <w:rPr>
          <w:rFonts w:ascii="Times New Roman" w:eastAsia="Times New Roman" w:hAnsi="Times New Roman"/>
          <w:b/>
          <w:bCs/>
          <w:i/>
          <w:spacing w:val="40"/>
          <w:sz w:val="24"/>
          <w:szCs w:val="24"/>
          <w:lang w:eastAsia="hu-HU"/>
        </w:rPr>
        <w:t xml:space="preserve"> megszűnése, megszüntetése, módosítása</w:t>
      </w:r>
    </w:p>
    <w:p w14:paraId="236AA2B9" w14:textId="6B9C43E5" w:rsidR="00FD2546" w:rsidRPr="008C177C" w:rsidRDefault="00FD2546" w:rsidP="00C574EB">
      <w:pPr>
        <w:numPr>
          <w:ilvl w:val="1"/>
          <w:numId w:val="4"/>
        </w:numPr>
        <w:tabs>
          <w:tab w:val="clear" w:pos="994"/>
        </w:tabs>
        <w:spacing w:before="120" w:after="120"/>
        <w:ind w:left="567" w:hanging="567"/>
        <w:jc w:val="both"/>
        <w:rPr>
          <w:rFonts w:ascii="Times New Roman" w:hAnsi="Times New Roman"/>
          <w:b/>
          <w:bCs/>
          <w:sz w:val="24"/>
          <w:szCs w:val="24"/>
          <w:lang w:eastAsia="hu-HU"/>
        </w:rPr>
      </w:pPr>
      <w:r w:rsidRPr="008C177C">
        <w:rPr>
          <w:rFonts w:ascii="Times New Roman" w:hAnsi="Times New Roman"/>
          <w:sz w:val="24"/>
          <w:szCs w:val="24"/>
          <w:lang w:eastAsia="hu-HU"/>
        </w:rPr>
        <w:t xml:space="preserve">A jelen </w:t>
      </w:r>
      <w:r w:rsidR="00F856FD">
        <w:rPr>
          <w:rFonts w:ascii="Times New Roman" w:hAnsi="Times New Roman"/>
          <w:sz w:val="24"/>
          <w:szCs w:val="24"/>
          <w:lang w:eastAsia="hu-HU"/>
        </w:rPr>
        <w:t>Keretszerződés</w:t>
      </w:r>
      <w:r w:rsidRPr="008C177C">
        <w:rPr>
          <w:rFonts w:ascii="Times New Roman" w:hAnsi="Times New Roman"/>
          <w:sz w:val="24"/>
          <w:szCs w:val="24"/>
          <w:lang w:eastAsia="hu-HU"/>
        </w:rPr>
        <w:t xml:space="preserve"> megszűnik </w:t>
      </w:r>
      <w:r w:rsidRPr="008C177C">
        <w:rPr>
          <w:rFonts w:ascii="Times New Roman" w:hAnsi="Times New Roman"/>
          <w:sz w:val="24"/>
        </w:rPr>
        <w:t>az 5. pontban írt időtartam</w:t>
      </w:r>
      <w:r w:rsidRPr="008C177C">
        <w:rPr>
          <w:rFonts w:ascii="Times New Roman" w:hAnsi="Times New Roman"/>
          <w:sz w:val="24"/>
          <w:szCs w:val="24"/>
          <w:lang w:eastAsia="hu-HU"/>
        </w:rPr>
        <w:t xml:space="preserve"> elteltével, továbbá akkor, ha a leadott megrendelések </w:t>
      </w:r>
      <w:r w:rsidR="00840278" w:rsidRPr="008C177C">
        <w:rPr>
          <w:rFonts w:ascii="Times New Roman" w:hAnsi="Times New Roman"/>
          <w:sz w:val="24"/>
          <w:szCs w:val="24"/>
          <w:lang w:eastAsia="hu-HU"/>
        </w:rPr>
        <w:t>alapján a keretösszeg kimerül</w:t>
      </w:r>
      <w:r w:rsidR="00993A56" w:rsidRPr="008C177C">
        <w:rPr>
          <w:rFonts w:ascii="Times New Roman" w:hAnsi="Times New Roman"/>
          <w:sz w:val="24"/>
          <w:szCs w:val="24"/>
          <w:lang w:eastAsia="hu-HU"/>
        </w:rPr>
        <w:t>.</w:t>
      </w:r>
    </w:p>
    <w:p w14:paraId="4CF150A6" w14:textId="64E59F7A" w:rsidR="00FD2546" w:rsidRPr="008C177C" w:rsidRDefault="00FD2546" w:rsidP="00C574EB">
      <w:pPr>
        <w:numPr>
          <w:ilvl w:val="1"/>
          <w:numId w:val="4"/>
        </w:numPr>
        <w:tabs>
          <w:tab w:val="left" w:pos="567"/>
        </w:tabs>
        <w:spacing w:before="120" w:after="120"/>
        <w:ind w:left="567" w:hanging="567"/>
        <w:jc w:val="both"/>
        <w:rPr>
          <w:rFonts w:ascii="Times New Roman" w:hAnsi="Times New Roman"/>
          <w:b/>
          <w:bCs/>
          <w:sz w:val="24"/>
          <w:szCs w:val="24"/>
          <w:lang w:eastAsia="hu-HU"/>
        </w:rPr>
      </w:pPr>
      <w:r w:rsidRPr="008C177C">
        <w:rPr>
          <w:rFonts w:ascii="Times New Roman" w:hAnsi="Times New Roman"/>
          <w:sz w:val="24"/>
          <w:szCs w:val="24"/>
          <w:lang w:eastAsia="hu-HU"/>
        </w:rPr>
        <w:t xml:space="preserve">Felek megállapodnak, hogy a jelen </w:t>
      </w:r>
      <w:r w:rsidR="00451C46">
        <w:rPr>
          <w:rFonts w:ascii="Times New Roman" w:hAnsi="Times New Roman"/>
          <w:sz w:val="24"/>
          <w:szCs w:val="24"/>
          <w:lang w:eastAsia="hu-HU"/>
        </w:rPr>
        <w:t>Kerets</w:t>
      </w:r>
      <w:r w:rsidRPr="008C177C">
        <w:rPr>
          <w:rFonts w:ascii="Times New Roman" w:hAnsi="Times New Roman"/>
          <w:sz w:val="24"/>
          <w:szCs w:val="24"/>
          <w:lang w:eastAsia="hu-HU"/>
        </w:rPr>
        <w:t>zerződés felmondására kizárólag a másik Fél súlyos szerződésszegése esetén kerülhet sor.</w:t>
      </w:r>
    </w:p>
    <w:p w14:paraId="60AFC80B" w14:textId="5823EBC0" w:rsidR="00FD2546" w:rsidRPr="00CB1D3B" w:rsidRDefault="00FD2546" w:rsidP="00C574EB">
      <w:pPr>
        <w:numPr>
          <w:ilvl w:val="1"/>
          <w:numId w:val="4"/>
        </w:numPr>
        <w:tabs>
          <w:tab w:val="num" w:pos="567"/>
        </w:tabs>
        <w:spacing w:before="120" w:after="120"/>
        <w:ind w:left="567" w:hanging="567"/>
        <w:jc w:val="both"/>
        <w:rPr>
          <w:rFonts w:ascii="Times New Roman" w:hAnsi="Times New Roman"/>
          <w:b/>
          <w:bCs/>
          <w:sz w:val="24"/>
          <w:szCs w:val="24"/>
          <w:lang w:eastAsia="hu-HU"/>
        </w:rPr>
      </w:pPr>
      <w:bookmarkStart w:id="10" w:name="_Ref410257214"/>
      <w:r w:rsidRPr="00CB1D3B">
        <w:rPr>
          <w:rFonts w:ascii="Times New Roman" w:hAnsi="Times New Roman"/>
          <w:sz w:val="24"/>
          <w:szCs w:val="24"/>
          <w:lang w:eastAsia="hu-HU"/>
        </w:rPr>
        <w:t xml:space="preserve">A Vevő jogosult az Eladó súlyos szerződésszegése esetén – írásbeli nyilatkozatával – a teljes </w:t>
      </w:r>
      <w:r w:rsidR="00F856FD">
        <w:rPr>
          <w:rFonts w:ascii="Times New Roman" w:hAnsi="Times New Roman"/>
          <w:sz w:val="24"/>
          <w:szCs w:val="24"/>
          <w:lang w:eastAsia="hu-HU"/>
        </w:rPr>
        <w:t>Keretszerződés</w:t>
      </w:r>
      <w:r w:rsidRPr="00CB1D3B">
        <w:rPr>
          <w:rFonts w:ascii="Times New Roman" w:hAnsi="Times New Roman"/>
          <w:sz w:val="24"/>
          <w:szCs w:val="24"/>
          <w:lang w:eastAsia="hu-HU"/>
        </w:rPr>
        <w:t xml:space="preserve">t azonnali hatállyal felmondani. A Vevő szempontjából erre szolgáló ok különösen, de nem kizárólag, ha </w:t>
      </w:r>
      <w:bookmarkEnd w:id="10"/>
      <w:r w:rsidRPr="00CB1D3B">
        <w:rPr>
          <w:rFonts w:ascii="Times New Roman" w:hAnsi="Times New Roman"/>
          <w:sz w:val="24"/>
          <w:szCs w:val="24"/>
          <w:lang w:eastAsia="hu-HU"/>
        </w:rPr>
        <w:t xml:space="preserve">az Eladó </w:t>
      </w:r>
    </w:p>
    <w:p w14:paraId="529A42BC" w14:textId="77777777" w:rsidR="00FD2546" w:rsidRPr="00CB1D3B" w:rsidRDefault="00FD2546" w:rsidP="00C574EB">
      <w:pPr>
        <w:widowControl w:val="0"/>
        <w:numPr>
          <w:ilvl w:val="0"/>
          <w:numId w:val="2"/>
        </w:numPr>
        <w:autoSpaceDE w:val="0"/>
        <w:autoSpaceDN w:val="0"/>
        <w:adjustRightInd w:val="0"/>
        <w:spacing w:before="120" w:after="120"/>
        <w:ind w:left="1134" w:hanging="425"/>
        <w:jc w:val="both"/>
        <w:rPr>
          <w:rFonts w:ascii="Times New Roman" w:hAnsi="Times New Roman"/>
          <w:sz w:val="24"/>
          <w:szCs w:val="24"/>
          <w:lang w:eastAsia="hu-HU"/>
        </w:rPr>
      </w:pPr>
      <w:r w:rsidRPr="00BF71A5">
        <w:rPr>
          <w:rFonts w:ascii="Times New Roman" w:hAnsi="Times New Roman"/>
          <w:sz w:val="24"/>
          <w:szCs w:val="24"/>
          <w:lang w:eastAsia="hu-HU"/>
        </w:rPr>
        <w:t>10</w:t>
      </w:r>
      <w:r w:rsidRPr="00CB1D3B">
        <w:rPr>
          <w:rFonts w:ascii="Times New Roman" w:hAnsi="Times New Roman"/>
          <w:sz w:val="24"/>
          <w:szCs w:val="24"/>
          <w:lang w:eastAsia="hu-HU"/>
        </w:rPr>
        <w:t xml:space="preserve"> Eseti Megrendelést késedelmesen teljesít,</w:t>
      </w:r>
    </w:p>
    <w:p w14:paraId="02FEFFFD" w14:textId="77777777" w:rsidR="00FD2546" w:rsidRPr="00CB1D3B" w:rsidRDefault="00FD2546" w:rsidP="00C574EB">
      <w:pPr>
        <w:widowControl w:val="0"/>
        <w:numPr>
          <w:ilvl w:val="0"/>
          <w:numId w:val="2"/>
        </w:numPr>
        <w:autoSpaceDE w:val="0"/>
        <w:autoSpaceDN w:val="0"/>
        <w:adjustRightInd w:val="0"/>
        <w:spacing w:before="120" w:after="120"/>
        <w:ind w:left="1134" w:hanging="425"/>
        <w:jc w:val="both"/>
        <w:rPr>
          <w:rFonts w:ascii="Times New Roman" w:hAnsi="Times New Roman"/>
          <w:sz w:val="24"/>
          <w:szCs w:val="24"/>
          <w:lang w:eastAsia="hu-HU"/>
        </w:rPr>
      </w:pPr>
      <w:r w:rsidRPr="00CB1D3B">
        <w:rPr>
          <w:rFonts w:ascii="Times New Roman" w:hAnsi="Times New Roman"/>
          <w:sz w:val="24"/>
          <w:szCs w:val="24"/>
          <w:lang w:eastAsia="hu-HU"/>
        </w:rPr>
        <w:t>5 Eseti Megrendelés vonatkozásában a késedelme olyan mértékű, hogy meghaladja</w:t>
      </w:r>
      <w:r w:rsidR="008A7AD8">
        <w:rPr>
          <w:rFonts w:ascii="Times New Roman" w:hAnsi="Times New Roman"/>
          <w:sz w:val="24"/>
          <w:szCs w:val="24"/>
          <w:lang w:eastAsia="hu-HU"/>
        </w:rPr>
        <w:t xml:space="preserve"> </w:t>
      </w:r>
      <w:r w:rsidRPr="00CB1D3B">
        <w:rPr>
          <w:rFonts w:ascii="Times New Roman" w:hAnsi="Times New Roman"/>
          <w:sz w:val="24"/>
          <w:szCs w:val="24"/>
          <w:lang w:eastAsia="hu-HU"/>
        </w:rPr>
        <w:t xml:space="preserve">– megrendelésenként </w:t>
      </w:r>
      <w:r w:rsidR="008A7AD8" w:rsidRPr="00CB1D3B">
        <w:rPr>
          <w:rFonts w:ascii="Times New Roman" w:hAnsi="Times New Roman"/>
          <w:sz w:val="24"/>
          <w:szCs w:val="24"/>
          <w:lang w:eastAsia="hu-HU"/>
        </w:rPr>
        <w:t>–</w:t>
      </w:r>
      <w:r w:rsidRPr="00CB1D3B">
        <w:rPr>
          <w:rFonts w:ascii="Times New Roman" w:hAnsi="Times New Roman"/>
          <w:sz w:val="24"/>
          <w:szCs w:val="24"/>
          <w:lang w:eastAsia="hu-HU"/>
        </w:rPr>
        <w:t xml:space="preserve"> a kötbér maximális mértékét,</w:t>
      </w:r>
    </w:p>
    <w:p w14:paraId="0BAF50A6" w14:textId="77777777" w:rsidR="00FD2546" w:rsidRPr="00CB1D3B" w:rsidRDefault="00FD2546" w:rsidP="00C574EB">
      <w:pPr>
        <w:widowControl w:val="0"/>
        <w:numPr>
          <w:ilvl w:val="0"/>
          <w:numId w:val="2"/>
        </w:numPr>
        <w:autoSpaceDE w:val="0"/>
        <w:autoSpaceDN w:val="0"/>
        <w:adjustRightInd w:val="0"/>
        <w:spacing w:before="120" w:after="120"/>
        <w:ind w:left="1134" w:hanging="425"/>
        <w:jc w:val="both"/>
        <w:rPr>
          <w:rFonts w:ascii="Times New Roman" w:hAnsi="Times New Roman"/>
          <w:sz w:val="24"/>
          <w:szCs w:val="24"/>
          <w:lang w:eastAsia="hu-HU"/>
        </w:rPr>
      </w:pPr>
      <w:r w:rsidRPr="00CB1D3B">
        <w:rPr>
          <w:rFonts w:ascii="Times New Roman" w:hAnsi="Times New Roman"/>
          <w:sz w:val="24"/>
          <w:szCs w:val="24"/>
          <w:lang w:eastAsia="hu-HU"/>
        </w:rPr>
        <w:t>5 Eseti Megrendelést hibásan teljesít</w:t>
      </w:r>
      <w:r w:rsidR="008A7AD8">
        <w:rPr>
          <w:rFonts w:ascii="Times New Roman" w:hAnsi="Times New Roman"/>
          <w:sz w:val="24"/>
          <w:szCs w:val="24"/>
          <w:lang w:eastAsia="hu-HU"/>
        </w:rPr>
        <w:t>,</w:t>
      </w:r>
      <w:r w:rsidRPr="00CB1D3B">
        <w:rPr>
          <w:rFonts w:ascii="Times New Roman" w:hAnsi="Times New Roman"/>
          <w:sz w:val="24"/>
          <w:szCs w:val="24"/>
          <w:lang w:eastAsia="hu-HU"/>
        </w:rPr>
        <w:t xml:space="preserve"> és a jótállási/kellékszavatossági igény rendezése nem történik meg szerződésszerűen,</w:t>
      </w:r>
    </w:p>
    <w:p w14:paraId="5FB5AB93" w14:textId="7DBE024B" w:rsidR="00FD2546" w:rsidRDefault="00FD2546" w:rsidP="00C574EB">
      <w:pPr>
        <w:widowControl w:val="0"/>
        <w:numPr>
          <w:ilvl w:val="0"/>
          <w:numId w:val="2"/>
        </w:numPr>
        <w:autoSpaceDE w:val="0"/>
        <w:autoSpaceDN w:val="0"/>
        <w:adjustRightInd w:val="0"/>
        <w:spacing w:before="120" w:after="120"/>
        <w:ind w:left="1134" w:hanging="425"/>
        <w:jc w:val="both"/>
        <w:rPr>
          <w:rFonts w:ascii="Times New Roman" w:hAnsi="Times New Roman"/>
          <w:sz w:val="24"/>
          <w:szCs w:val="24"/>
          <w:lang w:eastAsia="hu-HU"/>
        </w:rPr>
      </w:pPr>
      <w:r w:rsidRPr="00CB1D3B">
        <w:rPr>
          <w:rFonts w:ascii="Times New Roman" w:hAnsi="Times New Roman"/>
          <w:sz w:val="24"/>
          <w:szCs w:val="24"/>
          <w:lang w:eastAsia="hu-HU"/>
        </w:rPr>
        <w:t>5 Eseti Megrendelés vonatkozásában meghiúsulási kötbérigénye keletkezik Vevőnek az Eseti Megrendelések kapcsán,</w:t>
      </w:r>
    </w:p>
    <w:p w14:paraId="7D6AF5F2" w14:textId="0E3812B5" w:rsidR="00A06495" w:rsidRPr="00CB1D3B" w:rsidRDefault="00A06495" w:rsidP="00C574EB">
      <w:pPr>
        <w:widowControl w:val="0"/>
        <w:numPr>
          <w:ilvl w:val="0"/>
          <w:numId w:val="2"/>
        </w:numPr>
        <w:autoSpaceDE w:val="0"/>
        <w:autoSpaceDN w:val="0"/>
        <w:adjustRightInd w:val="0"/>
        <w:spacing w:before="120" w:after="120"/>
        <w:ind w:left="1134" w:hanging="425"/>
        <w:jc w:val="both"/>
        <w:rPr>
          <w:rFonts w:ascii="Times New Roman" w:hAnsi="Times New Roman"/>
          <w:sz w:val="24"/>
          <w:szCs w:val="24"/>
          <w:lang w:eastAsia="hu-HU"/>
        </w:rPr>
      </w:pPr>
      <w:r>
        <w:rPr>
          <w:rFonts w:ascii="Times New Roman" w:hAnsi="Times New Roman"/>
          <w:sz w:val="24"/>
          <w:szCs w:val="24"/>
          <w:lang w:eastAsia="hu-HU"/>
        </w:rPr>
        <w:t>a 6.6.14. pont utolsó mondata szerinti eset bármely 12 hónapos időtartamra vizsgált időszakban 3 alkalommal bekövetkezik,</w:t>
      </w:r>
    </w:p>
    <w:p w14:paraId="57840ADF" w14:textId="6F07CE31" w:rsidR="00FD2546" w:rsidRPr="00CB1D3B" w:rsidRDefault="00FD2546" w:rsidP="00C574EB">
      <w:pPr>
        <w:widowControl w:val="0"/>
        <w:numPr>
          <w:ilvl w:val="0"/>
          <w:numId w:val="2"/>
        </w:numPr>
        <w:autoSpaceDE w:val="0"/>
        <w:autoSpaceDN w:val="0"/>
        <w:adjustRightInd w:val="0"/>
        <w:spacing w:before="120" w:after="120"/>
        <w:ind w:left="1134" w:hanging="425"/>
        <w:jc w:val="both"/>
        <w:rPr>
          <w:rFonts w:ascii="Times New Roman" w:hAnsi="Times New Roman"/>
          <w:sz w:val="24"/>
          <w:szCs w:val="24"/>
          <w:lang w:eastAsia="hu-HU"/>
        </w:rPr>
      </w:pPr>
      <w:r w:rsidRPr="00CB1D3B">
        <w:rPr>
          <w:rFonts w:ascii="Times New Roman" w:hAnsi="Times New Roman"/>
          <w:sz w:val="24"/>
          <w:szCs w:val="24"/>
          <w:lang w:eastAsia="hu-HU"/>
        </w:rPr>
        <w:t>amennyiben Eladó szerződésszegésének jellege okán a jogviszony további fenntartása Vevőtől nem várható el ésszerűen,</w:t>
      </w:r>
    </w:p>
    <w:p w14:paraId="7FA1EDD1" w14:textId="75181C2F" w:rsidR="00FD2546" w:rsidRPr="00CB1D3B" w:rsidRDefault="00FD2546" w:rsidP="00C574EB">
      <w:pPr>
        <w:widowControl w:val="0"/>
        <w:numPr>
          <w:ilvl w:val="0"/>
          <w:numId w:val="2"/>
        </w:numPr>
        <w:autoSpaceDE w:val="0"/>
        <w:autoSpaceDN w:val="0"/>
        <w:adjustRightInd w:val="0"/>
        <w:spacing w:before="120" w:after="120"/>
        <w:ind w:left="1134" w:hanging="425"/>
        <w:jc w:val="both"/>
        <w:rPr>
          <w:rFonts w:ascii="Times New Roman" w:hAnsi="Times New Roman"/>
          <w:sz w:val="24"/>
          <w:szCs w:val="24"/>
          <w:lang w:eastAsia="hu-HU"/>
        </w:rPr>
      </w:pPr>
      <w:r w:rsidRPr="00CB1D3B">
        <w:rPr>
          <w:rFonts w:ascii="Times New Roman" w:hAnsi="Times New Roman"/>
          <w:sz w:val="24"/>
          <w:szCs w:val="24"/>
          <w:lang w:eastAsia="hu-HU"/>
        </w:rPr>
        <w:t xml:space="preserve">ha Eladó elmulasztja a </w:t>
      </w:r>
      <w:r w:rsidR="00451C46">
        <w:rPr>
          <w:rFonts w:ascii="Times New Roman" w:hAnsi="Times New Roman"/>
          <w:sz w:val="24"/>
          <w:szCs w:val="24"/>
          <w:lang w:eastAsia="hu-HU"/>
        </w:rPr>
        <w:t>Keret</w:t>
      </w:r>
      <w:r w:rsidRPr="00CB1D3B">
        <w:rPr>
          <w:rFonts w:ascii="Times New Roman" w:hAnsi="Times New Roman"/>
          <w:sz w:val="24"/>
          <w:szCs w:val="24"/>
          <w:lang w:eastAsia="hu-HU"/>
        </w:rPr>
        <w:t>szerződésből adódó egyéb kötelezettségének (kötelezettségeinek) teljesítését, és mulasztását nem hozza helyre Vevő mulasztási értesítésének kézhezvételétől számított 15 napon belül,</w:t>
      </w:r>
    </w:p>
    <w:p w14:paraId="022D5ED8" w14:textId="77777777" w:rsidR="00FD2546" w:rsidRPr="00CB1D3B" w:rsidRDefault="00FD2546" w:rsidP="00C574EB">
      <w:pPr>
        <w:widowControl w:val="0"/>
        <w:numPr>
          <w:ilvl w:val="0"/>
          <w:numId w:val="2"/>
        </w:numPr>
        <w:autoSpaceDE w:val="0"/>
        <w:autoSpaceDN w:val="0"/>
        <w:adjustRightInd w:val="0"/>
        <w:spacing w:before="120" w:after="120"/>
        <w:ind w:left="1134" w:hanging="425"/>
        <w:jc w:val="both"/>
        <w:rPr>
          <w:rFonts w:ascii="Times New Roman" w:hAnsi="Times New Roman"/>
          <w:sz w:val="24"/>
          <w:szCs w:val="24"/>
          <w:lang w:eastAsia="hu-HU"/>
        </w:rPr>
      </w:pPr>
      <w:bookmarkStart w:id="11" w:name="_Ref410257218"/>
      <w:r w:rsidRPr="00CB1D3B">
        <w:rPr>
          <w:rFonts w:ascii="Times New Roman" w:hAnsi="Times New Roman"/>
          <w:sz w:val="24"/>
          <w:szCs w:val="24"/>
          <w:lang w:eastAsia="hu-HU"/>
        </w:rPr>
        <w:t xml:space="preserve">az Eladó </w:t>
      </w:r>
      <w:r w:rsidRPr="00CB1D3B">
        <w:rPr>
          <w:rFonts w:ascii="Times New Roman" w:hAnsi="Times New Roman"/>
          <w:color w:val="000000"/>
          <w:sz w:val="24"/>
          <w:szCs w:val="24"/>
          <w:lang w:eastAsia="hu-HU"/>
        </w:rPr>
        <w:t>közvetetten vagy közvetlenül 25%-ot meghaladó tulajdoni részesedést szerez valamely olyan jogi személy vagy személyes joga szerint jogképes szervezet, illetőleg az Eladó közvetetten vagy közvetlenül 25%-ot meghaladó tulajdoni részesedést szerez valamely olyan jogi személyben vagy személyes joga szerint jogképes szervezetben, amely tekintetében fennáll a Kbt. 62. § (1) bekezdés k) pontjában meghatározott valamely feltétel</w:t>
      </w:r>
      <w:r w:rsidRPr="00CB1D3B">
        <w:rPr>
          <w:rFonts w:ascii="Times New Roman" w:hAnsi="Times New Roman"/>
          <w:sz w:val="24"/>
          <w:szCs w:val="24"/>
          <w:lang w:eastAsia="hu-HU"/>
        </w:rPr>
        <w:t>.</w:t>
      </w:r>
      <w:bookmarkEnd w:id="11"/>
    </w:p>
    <w:p w14:paraId="219C37F2" w14:textId="5BFE409F" w:rsidR="00FD2546" w:rsidRPr="00CB1D3B" w:rsidRDefault="00FD2546" w:rsidP="00C574EB">
      <w:pPr>
        <w:numPr>
          <w:ilvl w:val="1"/>
          <w:numId w:val="4"/>
        </w:numPr>
        <w:spacing w:before="120" w:after="120"/>
        <w:ind w:left="567" w:hanging="567"/>
        <w:jc w:val="both"/>
        <w:rPr>
          <w:rFonts w:ascii="Times New Roman" w:hAnsi="Times New Roman"/>
          <w:b/>
          <w:bCs/>
          <w:sz w:val="24"/>
          <w:szCs w:val="24"/>
          <w:lang w:eastAsia="hu-HU"/>
        </w:rPr>
      </w:pPr>
      <w:r w:rsidRPr="00CB1D3B">
        <w:rPr>
          <w:rFonts w:ascii="Times New Roman" w:hAnsi="Times New Roman"/>
          <w:sz w:val="24"/>
          <w:szCs w:val="24"/>
          <w:lang w:eastAsia="hu-HU"/>
        </w:rPr>
        <w:lastRenderedPageBreak/>
        <w:t xml:space="preserve">A </w:t>
      </w:r>
      <w:r w:rsidR="00030809" w:rsidRPr="00CB1D3B">
        <w:fldChar w:fldCharType="begin"/>
      </w:r>
      <w:r w:rsidR="00030809" w:rsidRPr="00CB1D3B">
        <w:instrText xml:space="preserve"> REF _Ref410257214 \r \h  \* MERGEFORMAT </w:instrText>
      </w:r>
      <w:r w:rsidR="00030809" w:rsidRPr="00CB1D3B">
        <w:fldChar w:fldCharType="separate"/>
      </w:r>
      <w:r w:rsidR="0018531D" w:rsidRPr="008F5752">
        <w:rPr>
          <w:rFonts w:ascii="Times New Roman" w:hAnsi="Times New Roman"/>
          <w:sz w:val="24"/>
          <w:szCs w:val="24"/>
          <w:lang w:eastAsia="hu-HU"/>
        </w:rPr>
        <w:t>12.3</w:t>
      </w:r>
      <w:r w:rsidR="00030809" w:rsidRPr="00CB1D3B">
        <w:fldChar w:fldCharType="end"/>
      </w:r>
      <w:r w:rsidRPr="00CB1D3B">
        <w:rPr>
          <w:rFonts w:ascii="Times New Roman" w:hAnsi="Times New Roman"/>
          <w:sz w:val="24"/>
          <w:szCs w:val="24"/>
          <w:lang w:eastAsia="hu-HU"/>
        </w:rPr>
        <w:t xml:space="preserve">. pont </w:t>
      </w:r>
      <w:r w:rsidR="00030809" w:rsidRPr="00CB1D3B">
        <w:fldChar w:fldCharType="begin"/>
      </w:r>
      <w:r w:rsidR="00030809" w:rsidRPr="00CB1D3B">
        <w:instrText xml:space="preserve"> REF _Ref410257218 \r \h  \* MERGEFORMAT </w:instrText>
      </w:r>
      <w:r w:rsidR="00030809" w:rsidRPr="00CB1D3B">
        <w:fldChar w:fldCharType="separate"/>
      </w:r>
      <w:r w:rsidR="0018531D" w:rsidRPr="008F5752">
        <w:rPr>
          <w:rFonts w:ascii="Times New Roman" w:hAnsi="Times New Roman"/>
          <w:sz w:val="24"/>
          <w:szCs w:val="24"/>
          <w:lang w:eastAsia="hu-HU"/>
        </w:rPr>
        <w:t>g)</w:t>
      </w:r>
      <w:r w:rsidR="00030809" w:rsidRPr="00CB1D3B">
        <w:fldChar w:fldCharType="end"/>
      </w:r>
      <w:r w:rsidRPr="00CB1D3B">
        <w:rPr>
          <w:rFonts w:ascii="Times New Roman" w:hAnsi="Times New Roman"/>
          <w:sz w:val="24"/>
          <w:szCs w:val="24"/>
          <w:lang w:eastAsia="hu-HU"/>
        </w:rPr>
        <w:t xml:space="preserve"> alpontja szerinti esetben a </w:t>
      </w:r>
      <w:r w:rsidR="00451C46">
        <w:rPr>
          <w:rFonts w:ascii="Times New Roman" w:hAnsi="Times New Roman"/>
          <w:sz w:val="24"/>
          <w:szCs w:val="24"/>
          <w:lang w:eastAsia="hu-HU"/>
        </w:rPr>
        <w:t>Keret</w:t>
      </w:r>
      <w:r w:rsidRPr="00CB1D3B">
        <w:rPr>
          <w:rFonts w:ascii="Times New Roman" w:hAnsi="Times New Roman"/>
          <w:sz w:val="24"/>
          <w:szCs w:val="24"/>
          <w:lang w:eastAsia="hu-HU"/>
        </w:rPr>
        <w:t xml:space="preserve">szerződés olyan határidővel is felmondható, amely lehetővé teszi, hogy a Vevő a szerződéssel érintett feladata ellátásáról gondoskodni tudjon. A </w:t>
      </w:r>
      <w:r w:rsidR="00030809" w:rsidRPr="00CB1D3B">
        <w:fldChar w:fldCharType="begin"/>
      </w:r>
      <w:r w:rsidR="00030809" w:rsidRPr="00CB1D3B">
        <w:instrText xml:space="preserve"> REF _Ref410257214 \r \h  \* MERGEFORMAT </w:instrText>
      </w:r>
      <w:r w:rsidR="00030809" w:rsidRPr="00CB1D3B">
        <w:fldChar w:fldCharType="separate"/>
      </w:r>
      <w:r w:rsidR="0018531D" w:rsidRPr="008F5752">
        <w:rPr>
          <w:rFonts w:ascii="Times New Roman" w:hAnsi="Times New Roman"/>
          <w:sz w:val="24"/>
          <w:szCs w:val="24"/>
          <w:lang w:eastAsia="hu-HU"/>
        </w:rPr>
        <w:t>12.3</w:t>
      </w:r>
      <w:r w:rsidR="00030809" w:rsidRPr="00CB1D3B">
        <w:fldChar w:fldCharType="end"/>
      </w:r>
      <w:r w:rsidR="009D0EE8">
        <w:rPr>
          <w:rFonts w:ascii="Times New Roman" w:hAnsi="Times New Roman"/>
          <w:sz w:val="24"/>
          <w:szCs w:val="24"/>
          <w:lang w:eastAsia="hu-HU"/>
        </w:rPr>
        <w:t xml:space="preserve">. pont </w:t>
      </w:r>
      <w:r w:rsidR="00030809" w:rsidRPr="00CB1D3B">
        <w:fldChar w:fldCharType="begin"/>
      </w:r>
      <w:r w:rsidR="00030809" w:rsidRPr="00CB1D3B">
        <w:instrText xml:space="preserve"> REF _Ref410257218 \r \h  \* MERGEFORMAT </w:instrText>
      </w:r>
      <w:r w:rsidR="00030809" w:rsidRPr="00CB1D3B">
        <w:fldChar w:fldCharType="separate"/>
      </w:r>
      <w:r w:rsidR="0018531D" w:rsidRPr="008F5752">
        <w:rPr>
          <w:rFonts w:ascii="Times New Roman" w:hAnsi="Times New Roman"/>
          <w:sz w:val="24"/>
          <w:szCs w:val="24"/>
          <w:lang w:eastAsia="hu-HU"/>
        </w:rPr>
        <w:t>g</w:t>
      </w:r>
      <w:r w:rsidR="0018531D">
        <w:t>)</w:t>
      </w:r>
      <w:r w:rsidR="00030809" w:rsidRPr="00CB1D3B">
        <w:fldChar w:fldCharType="end"/>
      </w:r>
      <w:r w:rsidRPr="00CB1D3B">
        <w:rPr>
          <w:rFonts w:ascii="Times New Roman" w:hAnsi="Times New Roman"/>
          <w:sz w:val="24"/>
          <w:szCs w:val="24"/>
          <w:lang w:eastAsia="hu-HU"/>
        </w:rPr>
        <w:t xml:space="preserve"> alpontja szerinti felmondás esetén a Vevő a </w:t>
      </w:r>
      <w:r w:rsidR="00451C46">
        <w:rPr>
          <w:rFonts w:ascii="Times New Roman" w:hAnsi="Times New Roman"/>
          <w:sz w:val="24"/>
          <w:szCs w:val="24"/>
          <w:lang w:eastAsia="hu-HU"/>
        </w:rPr>
        <w:t>Keret</w:t>
      </w:r>
      <w:r w:rsidRPr="00CB1D3B">
        <w:rPr>
          <w:rFonts w:ascii="Times New Roman" w:hAnsi="Times New Roman"/>
          <w:sz w:val="24"/>
          <w:szCs w:val="24"/>
          <w:lang w:eastAsia="hu-HU"/>
        </w:rPr>
        <w:t>szerződés megszűnése előtt már teljesített szolgáltatás szerződésszerű pénzbeli ellenértékére jogosult.</w:t>
      </w:r>
    </w:p>
    <w:p w14:paraId="011B1098" w14:textId="77777777" w:rsidR="00FD2546" w:rsidRPr="00D20530" w:rsidRDefault="00FD2546" w:rsidP="00C574EB">
      <w:pPr>
        <w:numPr>
          <w:ilvl w:val="1"/>
          <w:numId w:val="4"/>
        </w:numPr>
        <w:spacing w:before="120" w:after="120"/>
        <w:ind w:left="567" w:hanging="567"/>
        <w:jc w:val="both"/>
        <w:rPr>
          <w:rFonts w:ascii="Times New Roman" w:hAnsi="Times New Roman"/>
          <w:b/>
          <w:bCs/>
          <w:sz w:val="24"/>
          <w:szCs w:val="24"/>
          <w:lang w:eastAsia="hu-HU"/>
        </w:rPr>
      </w:pPr>
      <w:r w:rsidRPr="00CB1D3B">
        <w:rPr>
          <w:rFonts w:ascii="Times New Roman" w:hAnsi="Times New Roman"/>
          <w:sz w:val="24"/>
          <w:szCs w:val="24"/>
          <w:lang w:eastAsia="hu-HU"/>
        </w:rPr>
        <w:t>Vevő jogosult az Eladó súlyos szerződésszegése esetén – írásbeli nyilatkozatával – az Eseti Megrendeléstől elállni, vagy azt azonnali hatállyal felmondani, ha</w:t>
      </w:r>
      <w:r w:rsidR="00F43E27">
        <w:rPr>
          <w:rFonts w:ascii="Times New Roman" w:hAnsi="Times New Roman"/>
          <w:w w:val="0"/>
          <w:sz w:val="24"/>
          <w:szCs w:val="24"/>
          <w:lang w:eastAsia="hu-HU"/>
        </w:rPr>
        <w:t xml:space="preserve"> </w:t>
      </w:r>
      <w:r w:rsidRPr="00F43E27">
        <w:rPr>
          <w:rFonts w:ascii="Times New Roman" w:hAnsi="Times New Roman"/>
          <w:w w:val="0"/>
          <w:sz w:val="24"/>
          <w:szCs w:val="24"/>
          <w:lang w:eastAsia="hu-HU"/>
        </w:rPr>
        <w:t>az Eseti Megrendelésre vonatkozóan az Eladó által fizetendő kötbér eléri a maximális mértéket.</w:t>
      </w:r>
    </w:p>
    <w:p w14:paraId="06583AE3" w14:textId="6BB5C04F" w:rsidR="00F43E27" w:rsidRPr="0055773E" w:rsidRDefault="00F43E27" w:rsidP="00C574EB">
      <w:pPr>
        <w:numPr>
          <w:ilvl w:val="1"/>
          <w:numId w:val="4"/>
        </w:numPr>
        <w:spacing w:before="120" w:after="120"/>
        <w:ind w:left="567" w:hanging="567"/>
        <w:jc w:val="both"/>
        <w:rPr>
          <w:rFonts w:ascii="Times New Roman" w:hAnsi="Times New Roman"/>
          <w:b/>
          <w:bCs/>
          <w:sz w:val="24"/>
          <w:szCs w:val="24"/>
          <w:lang w:eastAsia="hu-HU"/>
        </w:rPr>
      </w:pPr>
      <w:r w:rsidRPr="0055773E">
        <w:rPr>
          <w:rFonts w:ascii="Times New Roman" w:hAnsi="Times New Roman"/>
          <w:bCs/>
          <w:sz w:val="24"/>
          <w:szCs w:val="24"/>
          <w:lang w:eastAsia="hu-HU"/>
        </w:rPr>
        <w:t xml:space="preserve">Eladónak jogában áll a Vevő részéről történt súlyos szerződésszegésre hivatkozva - írásbeli nyilatkozatával - felmondani a </w:t>
      </w:r>
      <w:r w:rsidR="005F3276" w:rsidRPr="0055773E">
        <w:rPr>
          <w:rFonts w:ascii="Times New Roman" w:hAnsi="Times New Roman"/>
          <w:bCs/>
          <w:sz w:val="24"/>
          <w:szCs w:val="24"/>
          <w:lang w:eastAsia="hu-HU"/>
        </w:rPr>
        <w:t>jelen</w:t>
      </w:r>
      <w:r w:rsidRPr="0055773E">
        <w:rPr>
          <w:rFonts w:ascii="Times New Roman" w:hAnsi="Times New Roman"/>
          <w:bCs/>
          <w:sz w:val="24"/>
          <w:szCs w:val="24"/>
          <w:lang w:eastAsia="hu-HU"/>
        </w:rPr>
        <w:t xml:space="preserve"> </w:t>
      </w:r>
      <w:r w:rsidR="00F856FD">
        <w:rPr>
          <w:rFonts w:ascii="Times New Roman" w:hAnsi="Times New Roman"/>
          <w:bCs/>
          <w:sz w:val="24"/>
          <w:szCs w:val="24"/>
          <w:lang w:eastAsia="hu-HU"/>
        </w:rPr>
        <w:t>Keretszerződés</w:t>
      </w:r>
      <w:r w:rsidRPr="0055773E">
        <w:rPr>
          <w:rFonts w:ascii="Times New Roman" w:hAnsi="Times New Roman"/>
          <w:bCs/>
          <w:sz w:val="24"/>
          <w:szCs w:val="24"/>
          <w:lang w:eastAsia="hu-HU"/>
        </w:rPr>
        <w:t xml:space="preserve">t, amennyiben a Vevő </w:t>
      </w:r>
      <w:r w:rsidR="00DE47F7">
        <w:rPr>
          <w:rFonts w:ascii="Times New Roman" w:hAnsi="Times New Roman"/>
          <w:bCs/>
          <w:sz w:val="24"/>
          <w:szCs w:val="24"/>
          <w:lang w:eastAsia="hu-HU"/>
        </w:rPr>
        <w:t>bármely 12 hónapos időintervallumon</w:t>
      </w:r>
      <w:r w:rsidRPr="0055773E">
        <w:rPr>
          <w:rFonts w:ascii="Times New Roman" w:hAnsi="Times New Roman"/>
          <w:bCs/>
          <w:sz w:val="24"/>
          <w:szCs w:val="24"/>
          <w:lang w:eastAsia="hu-HU"/>
        </w:rPr>
        <w:t xml:space="preserve"> belül legalább három alkalommal 30 napot meghaladó fizetési késedelembe esik. Felek megállapodnak abban, hogy a fentiek szerinti felmondás közlését megelőzően Eladónak</w:t>
      </w:r>
      <w:r w:rsidR="00DE47F7">
        <w:rPr>
          <w:rFonts w:ascii="Times New Roman" w:hAnsi="Times New Roman"/>
          <w:bCs/>
          <w:sz w:val="24"/>
          <w:szCs w:val="24"/>
          <w:lang w:eastAsia="hu-HU"/>
        </w:rPr>
        <w:t xml:space="preserve"> az első és második késedelmes fizetés esetén is </w:t>
      </w:r>
      <w:r w:rsidRPr="0055773E">
        <w:rPr>
          <w:rFonts w:ascii="Times New Roman" w:hAnsi="Times New Roman"/>
          <w:bCs/>
          <w:sz w:val="24"/>
          <w:szCs w:val="24"/>
          <w:lang w:eastAsia="hu-HU"/>
        </w:rPr>
        <w:t>írásbeli fizetési felszólítást kell megküldeni</w:t>
      </w:r>
      <w:r w:rsidR="005F3276" w:rsidRPr="0055773E">
        <w:rPr>
          <w:rFonts w:ascii="Times New Roman" w:hAnsi="Times New Roman"/>
          <w:bCs/>
          <w:sz w:val="24"/>
          <w:szCs w:val="24"/>
          <w:lang w:eastAsia="hu-HU"/>
        </w:rPr>
        <w:t>e</w:t>
      </w:r>
      <w:r w:rsidRPr="0055773E">
        <w:rPr>
          <w:rFonts w:ascii="Times New Roman" w:hAnsi="Times New Roman"/>
          <w:bCs/>
          <w:sz w:val="24"/>
          <w:szCs w:val="24"/>
          <w:lang w:eastAsia="hu-HU"/>
        </w:rPr>
        <w:t xml:space="preserve"> Vevő részére</w:t>
      </w:r>
      <w:r w:rsidR="00DE47F7">
        <w:rPr>
          <w:rFonts w:ascii="Times New Roman" w:hAnsi="Times New Roman"/>
          <w:bCs/>
          <w:sz w:val="24"/>
          <w:szCs w:val="24"/>
          <w:lang w:eastAsia="hu-HU"/>
        </w:rPr>
        <w:t>, míg a harmadik ilyen esetben erre már nem köteles – felmondási joga automatikusan megnyílik</w:t>
      </w:r>
      <w:r w:rsidRPr="0055773E">
        <w:rPr>
          <w:rFonts w:ascii="Times New Roman" w:hAnsi="Times New Roman"/>
          <w:bCs/>
          <w:sz w:val="24"/>
          <w:szCs w:val="24"/>
          <w:lang w:eastAsia="hu-HU"/>
        </w:rPr>
        <w:t>.</w:t>
      </w:r>
    </w:p>
    <w:p w14:paraId="01D7DBA1" w14:textId="77777777" w:rsidR="00FD2546" w:rsidRPr="00CB1D3B" w:rsidRDefault="00FD2546" w:rsidP="00C574EB">
      <w:pPr>
        <w:numPr>
          <w:ilvl w:val="1"/>
          <w:numId w:val="4"/>
        </w:numPr>
        <w:tabs>
          <w:tab w:val="num" w:pos="567"/>
        </w:tabs>
        <w:spacing w:before="120" w:after="120"/>
        <w:ind w:left="567" w:hanging="567"/>
        <w:jc w:val="both"/>
        <w:rPr>
          <w:rFonts w:ascii="Times New Roman" w:hAnsi="Times New Roman"/>
          <w:b/>
          <w:bCs/>
          <w:sz w:val="24"/>
          <w:szCs w:val="24"/>
          <w:lang w:eastAsia="hu-HU"/>
        </w:rPr>
      </w:pPr>
      <w:r w:rsidRPr="00CB1D3B">
        <w:rPr>
          <w:rFonts w:ascii="Times New Roman" w:hAnsi="Times New Roman"/>
          <w:sz w:val="24"/>
          <w:szCs w:val="24"/>
          <w:lang w:eastAsia="hu-HU"/>
        </w:rPr>
        <w:t>Bármely nem szerződésszerű teljesítés jogi fenntartás nélküli elfogadása a Vevő részéről nem értelmezhető joglemondásként azon igényekről, amelyek a Vevőt szerződésszegés következményeként megilletik.</w:t>
      </w:r>
    </w:p>
    <w:p w14:paraId="51116133" w14:textId="7E41170A" w:rsidR="00FD2546" w:rsidRPr="00CB1D3B" w:rsidRDefault="00FD2546" w:rsidP="00C574EB">
      <w:pPr>
        <w:numPr>
          <w:ilvl w:val="1"/>
          <w:numId w:val="4"/>
        </w:numPr>
        <w:spacing w:before="120" w:after="120"/>
        <w:ind w:left="567" w:hanging="567"/>
        <w:jc w:val="both"/>
        <w:rPr>
          <w:rFonts w:ascii="Times New Roman" w:hAnsi="Times New Roman"/>
          <w:bCs/>
          <w:sz w:val="24"/>
          <w:szCs w:val="24"/>
          <w:lang w:eastAsia="hu-HU"/>
        </w:rPr>
      </w:pPr>
      <w:r w:rsidRPr="00CB1D3B">
        <w:rPr>
          <w:rFonts w:ascii="Times New Roman" w:hAnsi="Times New Roman"/>
          <w:bCs/>
          <w:sz w:val="24"/>
          <w:szCs w:val="24"/>
          <w:lang w:eastAsia="hu-HU"/>
        </w:rPr>
        <w:t xml:space="preserve">Jelen </w:t>
      </w:r>
      <w:r w:rsidR="00F856FD">
        <w:rPr>
          <w:rFonts w:ascii="Times New Roman" w:hAnsi="Times New Roman"/>
          <w:bCs/>
          <w:sz w:val="24"/>
          <w:szCs w:val="24"/>
          <w:lang w:eastAsia="hu-HU"/>
        </w:rPr>
        <w:t>Keretszerződés</w:t>
      </w:r>
      <w:r w:rsidRPr="00CB1D3B">
        <w:rPr>
          <w:rFonts w:ascii="Times New Roman" w:hAnsi="Times New Roman"/>
          <w:bCs/>
          <w:sz w:val="24"/>
          <w:szCs w:val="24"/>
          <w:lang w:eastAsia="hu-HU"/>
        </w:rPr>
        <w:t>b</w:t>
      </w:r>
      <w:r w:rsidR="00645B35">
        <w:rPr>
          <w:rFonts w:ascii="Times New Roman" w:hAnsi="Times New Roman"/>
          <w:bCs/>
          <w:sz w:val="24"/>
          <w:szCs w:val="24"/>
          <w:lang w:eastAsia="hu-HU"/>
        </w:rPr>
        <w:t>e</w:t>
      </w:r>
      <w:r w:rsidRPr="00CB1D3B">
        <w:rPr>
          <w:rFonts w:ascii="Times New Roman" w:hAnsi="Times New Roman"/>
          <w:bCs/>
          <w:sz w:val="24"/>
          <w:szCs w:val="24"/>
          <w:lang w:eastAsia="hu-HU"/>
        </w:rPr>
        <w:t xml:space="preserve">n szabályozottakat csak írásban (papír alapú dokumentum), a Felek cégszerű aláírásával lehet módosítani. Szóban, ráutaló magatartással vagy írásban, de a </w:t>
      </w:r>
      <w:r w:rsidR="00451C46">
        <w:rPr>
          <w:rFonts w:ascii="Times New Roman" w:hAnsi="Times New Roman"/>
          <w:bCs/>
          <w:sz w:val="24"/>
          <w:szCs w:val="24"/>
          <w:lang w:eastAsia="hu-HU"/>
        </w:rPr>
        <w:t>Keret</w:t>
      </w:r>
      <w:r w:rsidRPr="00CB1D3B">
        <w:rPr>
          <w:rFonts w:ascii="Times New Roman" w:hAnsi="Times New Roman"/>
          <w:bCs/>
          <w:sz w:val="24"/>
          <w:szCs w:val="24"/>
          <w:lang w:eastAsia="hu-HU"/>
        </w:rPr>
        <w:t xml:space="preserve">szerződést aláíró képviselő személyektől eltérő beosztással rendelkező személyek által tett jognyilatkozat a </w:t>
      </w:r>
      <w:r w:rsidR="00451C46">
        <w:rPr>
          <w:rFonts w:ascii="Times New Roman" w:hAnsi="Times New Roman"/>
          <w:bCs/>
          <w:sz w:val="24"/>
          <w:szCs w:val="24"/>
          <w:lang w:eastAsia="hu-HU"/>
        </w:rPr>
        <w:t>Keret</w:t>
      </w:r>
      <w:r w:rsidRPr="00CB1D3B">
        <w:rPr>
          <w:rFonts w:ascii="Times New Roman" w:hAnsi="Times New Roman"/>
          <w:bCs/>
          <w:sz w:val="24"/>
          <w:szCs w:val="24"/>
          <w:lang w:eastAsia="hu-HU"/>
        </w:rPr>
        <w:t>szerződés módosítására nem alkalmas.</w:t>
      </w:r>
    </w:p>
    <w:p w14:paraId="22CAB474" w14:textId="221DE960" w:rsidR="00FD2546" w:rsidRDefault="00FD2546" w:rsidP="00C574EB">
      <w:pPr>
        <w:numPr>
          <w:ilvl w:val="1"/>
          <w:numId w:val="4"/>
        </w:numPr>
        <w:spacing w:before="120" w:after="120"/>
        <w:ind w:left="567" w:hanging="567"/>
        <w:jc w:val="both"/>
        <w:rPr>
          <w:rFonts w:ascii="Times New Roman" w:hAnsi="Times New Roman"/>
          <w:bCs/>
          <w:sz w:val="24"/>
          <w:szCs w:val="24"/>
          <w:lang w:eastAsia="hu-HU"/>
        </w:rPr>
      </w:pPr>
      <w:r w:rsidRPr="00CB1D3B">
        <w:rPr>
          <w:rFonts w:ascii="Times New Roman" w:hAnsi="Times New Roman"/>
          <w:bCs/>
          <w:sz w:val="24"/>
          <w:szCs w:val="24"/>
          <w:lang w:eastAsia="hu-HU"/>
        </w:rPr>
        <w:t xml:space="preserve">Jelen </w:t>
      </w:r>
      <w:r w:rsidR="00F856FD">
        <w:rPr>
          <w:rFonts w:ascii="Times New Roman" w:hAnsi="Times New Roman"/>
          <w:bCs/>
          <w:sz w:val="24"/>
          <w:szCs w:val="24"/>
          <w:lang w:eastAsia="hu-HU"/>
        </w:rPr>
        <w:t>Keretszerződés</w:t>
      </w:r>
      <w:r w:rsidRPr="00CB1D3B">
        <w:rPr>
          <w:rFonts w:ascii="Times New Roman" w:hAnsi="Times New Roman"/>
          <w:bCs/>
          <w:sz w:val="24"/>
          <w:szCs w:val="24"/>
          <w:lang w:eastAsia="hu-HU"/>
        </w:rPr>
        <w:t xml:space="preserve">t a Kbt. előírásainak megfelelően, a közbeszerzési eljárás alapján megkötött szerződések módosítására vonatkozó szabályok betartásával lehet módosítani. A </w:t>
      </w:r>
      <w:r w:rsidR="00451C46">
        <w:rPr>
          <w:rFonts w:ascii="Times New Roman" w:hAnsi="Times New Roman"/>
          <w:bCs/>
          <w:sz w:val="24"/>
          <w:szCs w:val="24"/>
          <w:lang w:eastAsia="hu-HU"/>
        </w:rPr>
        <w:t>Keret</w:t>
      </w:r>
      <w:r w:rsidRPr="00CB1D3B">
        <w:rPr>
          <w:rFonts w:ascii="Times New Roman" w:hAnsi="Times New Roman"/>
          <w:bCs/>
          <w:sz w:val="24"/>
          <w:szCs w:val="24"/>
          <w:lang w:eastAsia="hu-HU"/>
        </w:rPr>
        <w:t>szerződés módosítására a Kbt. 141. §-a irányadó.</w:t>
      </w:r>
    </w:p>
    <w:p w14:paraId="557993C4" w14:textId="6EB87B10" w:rsidR="00636996" w:rsidRDefault="00636996" w:rsidP="00C574EB">
      <w:pPr>
        <w:numPr>
          <w:ilvl w:val="1"/>
          <w:numId w:val="4"/>
        </w:numPr>
        <w:tabs>
          <w:tab w:val="clear" w:pos="994"/>
          <w:tab w:val="num" w:pos="284"/>
          <w:tab w:val="num" w:pos="567"/>
        </w:tabs>
        <w:spacing w:before="120" w:after="120"/>
        <w:ind w:left="567" w:hanging="567"/>
        <w:jc w:val="both"/>
        <w:rPr>
          <w:rFonts w:ascii="Times New Roman" w:hAnsi="Times New Roman"/>
          <w:bCs/>
          <w:sz w:val="24"/>
          <w:szCs w:val="24"/>
          <w:lang w:eastAsia="hu-HU"/>
        </w:rPr>
      </w:pPr>
      <w:r>
        <w:rPr>
          <w:rFonts w:ascii="Times New Roman" w:hAnsi="Times New Roman"/>
          <w:bCs/>
          <w:sz w:val="24"/>
          <w:szCs w:val="24"/>
          <w:lang w:eastAsia="hu-HU"/>
        </w:rPr>
        <w:t xml:space="preserve">Felek rögzítik, hogy a </w:t>
      </w:r>
      <w:r w:rsidR="00F856FD">
        <w:rPr>
          <w:rFonts w:ascii="Times New Roman" w:hAnsi="Times New Roman"/>
          <w:bCs/>
          <w:sz w:val="24"/>
          <w:szCs w:val="24"/>
          <w:lang w:eastAsia="hu-HU"/>
        </w:rPr>
        <w:t>Keretszerződés</w:t>
      </w:r>
      <w:r>
        <w:rPr>
          <w:rFonts w:ascii="Times New Roman" w:hAnsi="Times New Roman"/>
          <w:bCs/>
          <w:sz w:val="24"/>
          <w:szCs w:val="24"/>
          <w:lang w:eastAsia="hu-HU"/>
        </w:rPr>
        <w:t xml:space="preserve"> időtartama alatt valamely termék megszűnése esetén az árazott táblában a megszűnő termék nettó egységárán helyettesítő termékként egyenértékű – legalább a specifikáció szerint azonos paraméterekkel rendelkező, – terméket elfogad. Eladó köteles a termék megszűnését </w:t>
      </w:r>
      <w:r w:rsidR="00CF6945">
        <w:rPr>
          <w:rFonts w:ascii="Times New Roman" w:hAnsi="Times New Roman"/>
          <w:bCs/>
          <w:sz w:val="24"/>
          <w:szCs w:val="24"/>
          <w:lang w:eastAsia="hu-HU"/>
        </w:rPr>
        <w:t xml:space="preserve">a 6.6.12. pontban rögzített határidőben </w:t>
      </w:r>
      <w:r>
        <w:rPr>
          <w:rFonts w:ascii="Times New Roman" w:hAnsi="Times New Roman"/>
          <w:bCs/>
          <w:sz w:val="24"/>
          <w:szCs w:val="24"/>
          <w:lang w:eastAsia="hu-HU"/>
        </w:rPr>
        <w:t xml:space="preserve">bejelenteni. </w:t>
      </w:r>
      <w:r w:rsidR="00DE47F7">
        <w:rPr>
          <w:rFonts w:ascii="Times New Roman" w:hAnsi="Times New Roman"/>
          <w:bCs/>
          <w:sz w:val="24"/>
          <w:szCs w:val="24"/>
          <w:lang w:eastAsia="hu-HU"/>
        </w:rPr>
        <w:t>Valamely termék kiszerelésének változása esetén a termék egységára a kiszerelés változásával arányosan módosul.</w:t>
      </w:r>
    </w:p>
    <w:p w14:paraId="3426A6F0" w14:textId="51F3136D" w:rsidR="00636996" w:rsidRPr="00CB1D3B" w:rsidRDefault="00636996" w:rsidP="006C19C2">
      <w:pPr>
        <w:spacing w:before="120" w:after="120"/>
        <w:ind w:left="567"/>
        <w:jc w:val="both"/>
        <w:rPr>
          <w:rFonts w:ascii="Times New Roman" w:hAnsi="Times New Roman"/>
          <w:bCs/>
          <w:sz w:val="24"/>
          <w:szCs w:val="24"/>
          <w:lang w:eastAsia="hu-HU"/>
        </w:rPr>
      </w:pPr>
      <w:r>
        <w:rPr>
          <w:rFonts w:ascii="Times New Roman" w:hAnsi="Times New Roman"/>
          <w:bCs/>
          <w:sz w:val="24"/>
          <w:szCs w:val="24"/>
          <w:lang w:eastAsia="hu-HU"/>
        </w:rPr>
        <w:t>Felek rögzítik, hogy az árazott tábla ilyen jellegű módosítását a Kbt. 141.</w:t>
      </w:r>
      <w:r w:rsidR="001E04DE">
        <w:rPr>
          <w:rFonts w:ascii="Times New Roman" w:hAnsi="Times New Roman"/>
          <w:bCs/>
          <w:sz w:val="24"/>
          <w:szCs w:val="24"/>
          <w:lang w:eastAsia="hu-HU"/>
        </w:rPr>
        <w:t xml:space="preserve"> </w:t>
      </w:r>
      <w:r>
        <w:rPr>
          <w:rFonts w:ascii="Times New Roman" w:hAnsi="Times New Roman"/>
          <w:bCs/>
          <w:sz w:val="24"/>
          <w:szCs w:val="24"/>
          <w:lang w:eastAsia="hu-HU"/>
        </w:rPr>
        <w:t>§ (4) bekezdés a) pontja szerinti módosításnak tekintik.</w:t>
      </w:r>
    </w:p>
    <w:p w14:paraId="49DF0BC5" w14:textId="77777777" w:rsidR="00FD2546" w:rsidRPr="00173453" w:rsidRDefault="00FD2546" w:rsidP="00630C8A">
      <w:pPr>
        <w:numPr>
          <w:ilvl w:val="0"/>
          <w:numId w:val="4"/>
        </w:numPr>
        <w:tabs>
          <w:tab w:val="center" w:pos="4819"/>
          <w:tab w:val="center" w:pos="5130"/>
          <w:tab w:val="right" w:pos="9072"/>
        </w:tabs>
        <w:spacing w:before="240" w:after="240"/>
        <w:jc w:val="both"/>
        <w:rPr>
          <w:rFonts w:ascii="Times New Roman" w:eastAsia="Times New Roman" w:hAnsi="Times New Roman"/>
          <w:b/>
          <w:bCs/>
          <w:i/>
          <w:spacing w:val="40"/>
          <w:sz w:val="24"/>
          <w:szCs w:val="24"/>
          <w:lang w:eastAsia="hu-HU"/>
        </w:rPr>
      </w:pPr>
      <w:r w:rsidRPr="00173453">
        <w:rPr>
          <w:rFonts w:ascii="Times New Roman" w:eastAsia="Times New Roman" w:hAnsi="Times New Roman"/>
          <w:b/>
          <w:bCs/>
          <w:i/>
          <w:spacing w:val="40"/>
          <w:sz w:val="24"/>
          <w:szCs w:val="24"/>
          <w:lang w:eastAsia="hu-HU"/>
        </w:rPr>
        <w:t>Vis maior</w:t>
      </w:r>
    </w:p>
    <w:p w14:paraId="0CD36274" w14:textId="5CAF9732" w:rsidR="00FD2546" w:rsidRPr="00CB1D3B" w:rsidRDefault="00FD2546" w:rsidP="00630C8A">
      <w:pPr>
        <w:numPr>
          <w:ilvl w:val="1"/>
          <w:numId w:val="4"/>
        </w:numPr>
        <w:tabs>
          <w:tab w:val="num" w:pos="567"/>
        </w:tabs>
        <w:spacing w:before="120" w:after="120"/>
        <w:ind w:left="567" w:hanging="567"/>
        <w:jc w:val="both"/>
        <w:rPr>
          <w:rFonts w:ascii="Times New Roman" w:hAnsi="Times New Roman"/>
          <w:b/>
          <w:bCs/>
          <w:sz w:val="24"/>
          <w:szCs w:val="24"/>
          <w:lang w:eastAsia="hu-HU"/>
        </w:rPr>
      </w:pPr>
      <w:r w:rsidRPr="00CB1D3B">
        <w:rPr>
          <w:rFonts w:ascii="Times New Roman" w:hAnsi="Times New Roman"/>
          <w:sz w:val="24"/>
          <w:szCs w:val="24"/>
          <w:lang w:eastAsia="hu-HU"/>
        </w:rPr>
        <w:t>A 10., 11.</w:t>
      </w:r>
      <w:r w:rsidR="003A339A">
        <w:rPr>
          <w:rFonts w:ascii="Times New Roman" w:hAnsi="Times New Roman"/>
          <w:sz w:val="24"/>
          <w:szCs w:val="24"/>
          <w:lang w:eastAsia="hu-HU"/>
        </w:rPr>
        <w:t>, 12.</w:t>
      </w:r>
      <w:r w:rsidRPr="00CB1D3B">
        <w:rPr>
          <w:rFonts w:ascii="Times New Roman" w:hAnsi="Times New Roman"/>
          <w:sz w:val="24"/>
          <w:szCs w:val="24"/>
          <w:lang w:eastAsia="hu-HU"/>
        </w:rPr>
        <w:t xml:space="preserve"> pontok kikötéseitől függetlenül Eladó nem sújtható kártérítéssel vagy a </w:t>
      </w:r>
      <w:r w:rsidR="00F856FD">
        <w:rPr>
          <w:rFonts w:ascii="Times New Roman" w:hAnsi="Times New Roman"/>
          <w:sz w:val="24"/>
          <w:szCs w:val="24"/>
          <w:lang w:eastAsia="hu-HU"/>
        </w:rPr>
        <w:t>Keretszerződés</w:t>
      </w:r>
      <w:r w:rsidRPr="00CB1D3B">
        <w:rPr>
          <w:rFonts w:ascii="Times New Roman" w:hAnsi="Times New Roman"/>
          <w:sz w:val="24"/>
          <w:szCs w:val="24"/>
          <w:lang w:eastAsia="hu-HU"/>
        </w:rPr>
        <w:t xml:space="preserve"> mulasztás miatti felmondásával, ha a nem szerződésszerű teljesítése vis maior eredménye.</w:t>
      </w:r>
    </w:p>
    <w:p w14:paraId="2474C679" w14:textId="0304C9E4" w:rsidR="00FD2546" w:rsidRPr="00CB1D3B" w:rsidRDefault="00FD2546" w:rsidP="00630C8A">
      <w:pPr>
        <w:numPr>
          <w:ilvl w:val="1"/>
          <w:numId w:val="4"/>
        </w:numPr>
        <w:tabs>
          <w:tab w:val="num" w:pos="567"/>
        </w:tabs>
        <w:spacing w:before="120" w:after="120"/>
        <w:ind w:left="567" w:hanging="567"/>
        <w:jc w:val="both"/>
        <w:rPr>
          <w:rFonts w:ascii="Times New Roman" w:hAnsi="Times New Roman"/>
          <w:b/>
          <w:bCs/>
          <w:sz w:val="24"/>
          <w:szCs w:val="24"/>
          <w:lang w:eastAsia="hu-HU"/>
        </w:rPr>
      </w:pPr>
      <w:r w:rsidRPr="00CB1D3B">
        <w:rPr>
          <w:rFonts w:ascii="Times New Roman" w:hAnsi="Times New Roman"/>
          <w:sz w:val="24"/>
          <w:szCs w:val="24"/>
          <w:lang w:eastAsia="hu-HU"/>
        </w:rPr>
        <w:t xml:space="preserve">Jelen pont értelmezése szempontjából a vis maior olyan esetekre vonatkozik, melyek Felek érdekkörén kívüli, elháríthatatlan ok miatt következnek be, nekik fel nem róható, </w:t>
      </w:r>
      <w:r w:rsidRPr="00CB1D3B">
        <w:rPr>
          <w:rFonts w:ascii="Times New Roman" w:hAnsi="Times New Roman"/>
          <w:sz w:val="24"/>
          <w:szCs w:val="24"/>
          <w:lang w:eastAsia="hu-HU"/>
        </w:rPr>
        <w:lastRenderedPageBreak/>
        <w:t>melyre Felek nincsenek befolyással (természeti katasztrófa – robbanás, tűz, természeti csapás –, felkelés, zavargások, polgári engedetlenség, szabotázs, terrorcselekmény, forradalom vagy háborús események, stb.).</w:t>
      </w:r>
      <w:r w:rsidR="00DE47F7">
        <w:rPr>
          <w:rFonts w:ascii="Times New Roman" w:hAnsi="Times New Roman"/>
          <w:sz w:val="24"/>
          <w:szCs w:val="24"/>
          <w:lang w:eastAsia="hu-HU"/>
        </w:rPr>
        <w:t xml:space="preserve"> </w:t>
      </w:r>
      <w:r w:rsidR="00DE47F7" w:rsidRPr="00410F9F">
        <w:rPr>
          <w:rFonts w:ascii="Times New Roman" w:hAnsi="Times New Roman"/>
          <w:sz w:val="24"/>
          <w:szCs w:val="24"/>
          <w:lang w:eastAsia="hu-HU"/>
        </w:rPr>
        <w:t>Felek a félreértések elkerülése érdekében rögzítik, hogy a közegészségügyi, járványügyi intézkedések, illetve kihirdetett járványhelyzet, veszélyhelyzet és az ezekkel kapcsolatos jogszabályi korlátozás csak abban az esetben minősül vis maiornak, amennyiben annak elrendelésére a jelen szerződés megkötését megelőző közbeszerzési eljárásban az Eladó általi ajánlattételt követően kerül sor és az ilyen intézkedés a szerződésszerű teljesítés elmaradásának egyenes oka.</w:t>
      </w:r>
    </w:p>
    <w:p w14:paraId="2EEECAA1" w14:textId="09C8D85C" w:rsidR="00FD2546" w:rsidRPr="00CB1D3B" w:rsidRDefault="00FD2546" w:rsidP="00630C8A">
      <w:pPr>
        <w:numPr>
          <w:ilvl w:val="1"/>
          <w:numId w:val="4"/>
        </w:numPr>
        <w:tabs>
          <w:tab w:val="num" w:pos="567"/>
        </w:tabs>
        <w:spacing w:before="120" w:after="120"/>
        <w:ind w:left="567" w:hanging="567"/>
        <w:jc w:val="both"/>
        <w:rPr>
          <w:rFonts w:ascii="Times New Roman" w:hAnsi="Times New Roman"/>
          <w:b/>
          <w:bCs/>
          <w:sz w:val="24"/>
          <w:szCs w:val="24"/>
          <w:lang w:eastAsia="hu-HU"/>
        </w:rPr>
      </w:pPr>
      <w:r w:rsidRPr="00CB1D3B">
        <w:rPr>
          <w:rFonts w:ascii="Times New Roman" w:hAnsi="Times New Roman"/>
          <w:sz w:val="24"/>
          <w:szCs w:val="24"/>
          <w:lang w:eastAsia="hu-HU"/>
        </w:rPr>
        <w:t>Vis maiorra Eladó csak akkor hivatkozhat, ha faxon, e-mailen, ajánlott levélben</w:t>
      </w:r>
      <w:r w:rsidR="003A339A">
        <w:rPr>
          <w:rFonts w:ascii="Times New Roman" w:hAnsi="Times New Roman"/>
          <w:sz w:val="24"/>
          <w:szCs w:val="24"/>
          <w:lang w:eastAsia="hu-HU"/>
        </w:rPr>
        <w:t>, vagy biztonságos kézbesítési szolgáltatás útján</w:t>
      </w:r>
      <w:r w:rsidRPr="00CB1D3B">
        <w:rPr>
          <w:rFonts w:ascii="Times New Roman" w:hAnsi="Times New Roman"/>
          <w:sz w:val="24"/>
          <w:szCs w:val="24"/>
          <w:lang w:eastAsia="hu-HU"/>
        </w:rPr>
        <w:t xml:space="preserve"> értesíti a Vevőt a vis maior tényéről, okáról és valószínű időtartamáról. Amennyiben Vevő egyéb irányú írásos utasítást nem ad, Eladónak tovább kell teljesítenie szerződéses kötelezettségeit, amennyiben az és</w:t>
      </w:r>
      <w:r w:rsidR="005F3276">
        <w:rPr>
          <w:rFonts w:ascii="Times New Roman" w:hAnsi="Times New Roman"/>
          <w:sz w:val="24"/>
          <w:szCs w:val="24"/>
          <w:lang w:eastAsia="hu-HU"/>
        </w:rPr>
        <w:t>z</w:t>
      </w:r>
      <w:r w:rsidRPr="00CB1D3B">
        <w:rPr>
          <w:rFonts w:ascii="Times New Roman" w:hAnsi="Times New Roman"/>
          <w:sz w:val="24"/>
          <w:szCs w:val="24"/>
          <w:lang w:eastAsia="hu-HU"/>
        </w:rPr>
        <w:t>szerűen lehetséges, és meg kell keresnie minden és</w:t>
      </w:r>
      <w:r w:rsidR="005F3276">
        <w:rPr>
          <w:rFonts w:ascii="Times New Roman" w:hAnsi="Times New Roman"/>
          <w:sz w:val="24"/>
          <w:szCs w:val="24"/>
          <w:lang w:eastAsia="hu-HU"/>
        </w:rPr>
        <w:t>z</w:t>
      </w:r>
      <w:r w:rsidRPr="00CB1D3B">
        <w:rPr>
          <w:rFonts w:ascii="Times New Roman" w:hAnsi="Times New Roman"/>
          <w:sz w:val="24"/>
          <w:szCs w:val="24"/>
          <w:lang w:eastAsia="hu-HU"/>
        </w:rPr>
        <w:t>szerű alternatív módot a teljesítésre, melyet a vis maior esete nem gátol.</w:t>
      </w:r>
    </w:p>
    <w:p w14:paraId="4ACDA788" w14:textId="5351C6B6" w:rsidR="00FD2546" w:rsidRPr="007B2A6D" w:rsidRDefault="00FD2546" w:rsidP="00630C8A">
      <w:pPr>
        <w:numPr>
          <w:ilvl w:val="1"/>
          <w:numId w:val="4"/>
        </w:numPr>
        <w:spacing w:before="120" w:after="120"/>
        <w:ind w:left="567" w:hanging="567"/>
        <w:jc w:val="both"/>
        <w:rPr>
          <w:rFonts w:ascii="Times New Roman" w:hAnsi="Times New Roman"/>
          <w:sz w:val="24"/>
          <w:szCs w:val="24"/>
          <w:lang w:eastAsia="hu-HU"/>
        </w:rPr>
      </w:pPr>
      <w:r w:rsidRPr="00CB1D3B">
        <w:rPr>
          <w:rFonts w:ascii="Times New Roman" w:hAnsi="Times New Roman"/>
          <w:sz w:val="24"/>
          <w:szCs w:val="24"/>
          <w:lang w:eastAsia="hu-HU"/>
        </w:rPr>
        <w:t xml:space="preserve">A </w:t>
      </w:r>
      <w:r w:rsidR="00F856FD">
        <w:rPr>
          <w:rFonts w:ascii="Times New Roman" w:hAnsi="Times New Roman"/>
          <w:sz w:val="24"/>
          <w:szCs w:val="24"/>
          <w:lang w:eastAsia="hu-HU"/>
        </w:rPr>
        <w:t>Keretszerződés</w:t>
      </w:r>
      <w:r w:rsidRPr="00CB1D3B">
        <w:rPr>
          <w:rFonts w:ascii="Times New Roman" w:hAnsi="Times New Roman"/>
          <w:sz w:val="24"/>
          <w:szCs w:val="24"/>
          <w:lang w:eastAsia="hu-HU"/>
        </w:rPr>
        <w:t>b</w:t>
      </w:r>
      <w:r w:rsidR="00645B35">
        <w:rPr>
          <w:rFonts w:ascii="Times New Roman" w:hAnsi="Times New Roman"/>
          <w:sz w:val="24"/>
          <w:szCs w:val="24"/>
          <w:lang w:eastAsia="hu-HU"/>
        </w:rPr>
        <w:t>e</w:t>
      </w:r>
      <w:r w:rsidRPr="00CB1D3B">
        <w:rPr>
          <w:rFonts w:ascii="Times New Roman" w:hAnsi="Times New Roman"/>
          <w:sz w:val="24"/>
          <w:szCs w:val="24"/>
          <w:lang w:eastAsia="hu-HU"/>
        </w:rPr>
        <w:t xml:space="preserve">n foglalt határidők a vis maior időtartamával meghosszabbodnak. Amennyiben a vis maior időtartama meghaladja a 30 napot, Vevőnek jogában áll a </w:t>
      </w:r>
      <w:r w:rsidR="00F856FD">
        <w:rPr>
          <w:rFonts w:ascii="Times New Roman" w:hAnsi="Times New Roman"/>
          <w:sz w:val="24"/>
          <w:szCs w:val="24"/>
          <w:lang w:eastAsia="hu-HU"/>
        </w:rPr>
        <w:t>Keretszerződés</w:t>
      </w:r>
      <w:r w:rsidRPr="00CB1D3B">
        <w:rPr>
          <w:rFonts w:ascii="Times New Roman" w:hAnsi="Times New Roman"/>
          <w:sz w:val="24"/>
          <w:szCs w:val="24"/>
          <w:lang w:eastAsia="hu-HU"/>
        </w:rPr>
        <w:t>b</w:t>
      </w:r>
      <w:r w:rsidR="00645B35">
        <w:rPr>
          <w:rFonts w:ascii="Times New Roman" w:hAnsi="Times New Roman"/>
          <w:sz w:val="24"/>
          <w:szCs w:val="24"/>
          <w:lang w:eastAsia="hu-HU"/>
        </w:rPr>
        <w:t>e</w:t>
      </w:r>
      <w:r w:rsidRPr="00CB1D3B">
        <w:rPr>
          <w:rFonts w:ascii="Times New Roman" w:hAnsi="Times New Roman"/>
          <w:sz w:val="24"/>
          <w:szCs w:val="24"/>
          <w:lang w:eastAsia="hu-HU"/>
        </w:rPr>
        <w:t>n nem teljesített részétől elállni a hátrányos jogi következmények nélkül oly módon, hogy Eladóhoz erről értesítést küld.</w:t>
      </w:r>
    </w:p>
    <w:p w14:paraId="4EA0D83C" w14:textId="77777777" w:rsidR="00FD2546" w:rsidRPr="00223B69" w:rsidRDefault="00FD2546" w:rsidP="00630C8A">
      <w:pPr>
        <w:numPr>
          <w:ilvl w:val="0"/>
          <w:numId w:val="4"/>
        </w:numPr>
        <w:tabs>
          <w:tab w:val="center" w:pos="4819"/>
          <w:tab w:val="center" w:pos="5130"/>
          <w:tab w:val="right" w:pos="9072"/>
        </w:tabs>
        <w:spacing w:before="240" w:after="240"/>
        <w:jc w:val="both"/>
        <w:rPr>
          <w:rFonts w:ascii="Times New Roman" w:eastAsia="Times New Roman" w:hAnsi="Times New Roman"/>
          <w:b/>
          <w:bCs/>
          <w:i/>
          <w:spacing w:val="40"/>
          <w:sz w:val="24"/>
          <w:szCs w:val="24"/>
          <w:lang w:eastAsia="hu-HU"/>
        </w:rPr>
      </w:pPr>
      <w:r w:rsidRPr="00223B69">
        <w:rPr>
          <w:rFonts w:ascii="Times New Roman" w:eastAsia="Times New Roman" w:hAnsi="Times New Roman"/>
          <w:b/>
          <w:bCs/>
          <w:i/>
          <w:spacing w:val="40"/>
          <w:sz w:val="24"/>
          <w:szCs w:val="24"/>
          <w:lang w:eastAsia="hu-HU"/>
        </w:rPr>
        <w:t>Együttműködés, kapcsolattartás és kommunikáció</w:t>
      </w:r>
    </w:p>
    <w:p w14:paraId="0B9448BF" w14:textId="77777777" w:rsidR="00FD2546" w:rsidRPr="008C177C" w:rsidRDefault="00FD2546" w:rsidP="00630C8A">
      <w:pPr>
        <w:numPr>
          <w:ilvl w:val="1"/>
          <w:numId w:val="4"/>
        </w:numPr>
        <w:spacing w:before="120" w:after="120"/>
        <w:ind w:left="709" w:hanging="709"/>
        <w:jc w:val="both"/>
        <w:rPr>
          <w:rFonts w:ascii="Times New Roman" w:hAnsi="Times New Roman"/>
          <w:b/>
          <w:bCs/>
          <w:sz w:val="24"/>
          <w:szCs w:val="24"/>
          <w:lang w:eastAsia="hu-HU"/>
        </w:rPr>
      </w:pPr>
      <w:bookmarkStart w:id="12" w:name="_DV_M652"/>
      <w:bookmarkEnd w:id="12"/>
      <w:r w:rsidRPr="008C177C">
        <w:rPr>
          <w:rFonts w:ascii="Times New Roman" w:hAnsi="Times New Roman"/>
          <w:b/>
          <w:sz w:val="24"/>
          <w:szCs w:val="24"/>
          <w:lang w:eastAsia="hu-HU"/>
        </w:rPr>
        <w:t>Felek együttműködése</w:t>
      </w:r>
    </w:p>
    <w:p w14:paraId="52B77DC9" w14:textId="03411959" w:rsidR="00FD2546" w:rsidRPr="008C177C" w:rsidRDefault="00FD2546" w:rsidP="006C19C2">
      <w:pPr>
        <w:spacing w:before="120" w:after="120"/>
        <w:ind w:left="567"/>
        <w:jc w:val="both"/>
        <w:rPr>
          <w:rFonts w:ascii="Times New Roman" w:hAnsi="Times New Roman"/>
          <w:b/>
          <w:bCs/>
          <w:sz w:val="24"/>
          <w:szCs w:val="24"/>
          <w:lang w:eastAsia="hu-HU"/>
        </w:rPr>
      </w:pPr>
      <w:bookmarkStart w:id="13" w:name="_DV_M580"/>
      <w:bookmarkEnd w:id="13"/>
      <w:r w:rsidRPr="008C177C">
        <w:rPr>
          <w:rFonts w:ascii="Times New Roman" w:hAnsi="Times New Roman"/>
          <w:kern w:val="24"/>
          <w:sz w:val="24"/>
          <w:szCs w:val="24"/>
          <w:lang w:eastAsia="hu-HU"/>
        </w:rPr>
        <w:t xml:space="preserve">Felek kifejezik azon készségüket, hogy a </w:t>
      </w:r>
      <w:r w:rsidR="00F856FD">
        <w:rPr>
          <w:rFonts w:ascii="Times New Roman" w:hAnsi="Times New Roman"/>
          <w:sz w:val="24"/>
          <w:szCs w:val="24"/>
          <w:lang w:eastAsia="hu-HU"/>
        </w:rPr>
        <w:t>Keretszerződés</w:t>
      </w:r>
      <w:r w:rsidRPr="008C177C">
        <w:rPr>
          <w:rFonts w:ascii="Times New Roman" w:hAnsi="Times New Roman"/>
          <w:sz w:val="24"/>
          <w:szCs w:val="24"/>
          <w:lang w:eastAsia="hu-HU"/>
        </w:rPr>
        <w:t xml:space="preserve"> </w:t>
      </w:r>
      <w:r w:rsidRPr="008C177C">
        <w:rPr>
          <w:rFonts w:ascii="Times New Roman" w:hAnsi="Times New Roman"/>
          <w:kern w:val="24"/>
          <w:sz w:val="24"/>
          <w:szCs w:val="24"/>
          <w:lang w:eastAsia="hu-HU"/>
        </w:rPr>
        <w:t>teljesítése érdekében szorosan együttműködnek, melynek érdekében:</w:t>
      </w:r>
    </w:p>
    <w:p w14:paraId="64615CE9" w14:textId="77777777" w:rsidR="00FD2546" w:rsidRPr="008C177C" w:rsidRDefault="00FD2546" w:rsidP="00630C8A">
      <w:pPr>
        <w:numPr>
          <w:ilvl w:val="0"/>
          <w:numId w:val="1"/>
        </w:numPr>
        <w:spacing w:before="120" w:after="120"/>
        <w:ind w:left="1134" w:hanging="425"/>
        <w:jc w:val="both"/>
        <w:rPr>
          <w:rFonts w:ascii="Times New Roman" w:hAnsi="Times New Roman"/>
          <w:w w:val="0"/>
          <w:sz w:val="24"/>
          <w:szCs w:val="24"/>
          <w:lang w:eastAsia="hu-HU"/>
        </w:rPr>
      </w:pPr>
      <w:bookmarkStart w:id="14" w:name="_DV_M581"/>
      <w:bookmarkEnd w:id="14"/>
      <w:r w:rsidRPr="008C177C">
        <w:rPr>
          <w:rFonts w:ascii="Times New Roman" w:hAnsi="Times New Roman"/>
          <w:w w:val="0"/>
          <w:sz w:val="24"/>
          <w:szCs w:val="24"/>
          <w:lang w:eastAsia="hu-HU"/>
        </w:rPr>
        <w:t xml:space="preserve">kölcsönösen és haladéktalanul egymás tudomására hozzák azokat az értesüléseket, tényeket, körülményeket, amelyek a teljesítést </w:t>
      </w:r>
      <w:bookmarkStart w:id="15" w:name="_DV_C227"/>
      <w:r w:rsidRPr="008C177C">
        <w:rPr>
          <w:rFonts w:ascii="Times New Roman" w:hAnsi="Times New Roman"/>
          <w:w w:val="0"/>
          <w:sz w:val="24"/>
          <w:szCs w:val="24"/>
          <w:lang w:eastAsia="hu-HU"/>
        </w:rPr>
        <w:t>zavarják</w:t>
      </w:r>
      <w:bookmarkStart w:id="16" w:name="_DV_M582"/>
      <w:bookmarkEnd w:id="15"/>
      <w:bookmarkEnd w:id="16"/>
      <w:r w:rsidRPr="008C177C">
        <w:rPr>
          <w:rFonts w:ascii="Times New Roman" w:hAnsi="Times New Roman"/>
          <w:w w:val="0"/>
          <w:sz w:val="24"/>
          <w:szCs w:val="24"/>
          <w:lang w:eastAsia="hu-HU"/>
        </w:rPr>
        <w:t>, vagy zavarhatják,</w:t>
      </w:r>
    </w:p>
    <w:p w14:paraId="06364F22" w14:textId="77777777" w:rsidR="00FD2546" w:rsidRPr="008C177C" w:rsidRDefault="00FD2546" w:rsidP="00630C8A">
      <w:pPr>
        <w:numPr>
          <w:ilvl w:val="0"/>
          <w:numId w:val="1"/>
        </w:numPr>
        <w:spacing w:before="120" w:after="120"/>
        <w:ind w:left="1134" w:hanging="425"/>
        <w:jc w:val="both"/>
        <w:rPr>
          <w:rFonts w:ascii="Times New Roman" w:hAnsi="Times New Roman"/>
          <w:w w:val="0"/>
          <w:sz w:val="24"/>
          <w:szCs w:val="24"/>
          <w:lang w:eastAsia="hu-HU"/>
        </w:rPr>
      </w:pPr>
      <w:bookmarkStart w:id="17" w:name="_DV_M583"/>
      <w:bookmarkEnd w:id="17"/>
      <w:r w:rsidRPr="008C177C">
        <w:rPr>
          <w:rFonts w:ascii="Times New Roman" w:hAnsi="Times New Roman"/>
          <w:w w:val="0"/>
          <w:sz w:val="24"/>
          <w:szCs w:val="24"/>
          <w:lang w:eastAsia="hu-HU"/>
        </w:rPr>
        <w:t>kölcsönösen, illetve külön-külön is megteszik azokat az intézkedéseket, amelyek a szerződésszerű teljesítést akadályozó körülmények elhárításához szükségesek.</w:t>
      </w:r>
    </w:p>
    <w:p w14:paraId="6C8681D2" w14:textId="18FE0695" w:rsidR="00FD2546" w:rsidRPr="008C177C" w:rsidRDefault="00FD2546" w:rsidP="00630C8A">
      <w:pPr>
        <w:numPr>
          <w:ilvl w:val="1"/>
          <w:numId w:val="4"/>
        </w:numPr>
        <w:tabs>
          <w:tab w:val="num" w:pos="567"/>
        </w:tabs>
        <w:spacing w:before="120" w:after="120"/>
        <w:ind w:left="567" w:hanging="567"/>
        <w:jc w:val="both"/>
        <w:rPr>
          <w:rFonts w:ascii="Times New Roman" w:hAnsi="Times New Roman"/>
          <w:b/>
          <w:bCs/>
          <w:sz w:val="24"/>
          <w:szCs w:val="24"/>
          <w:lang w:eastAsia="hu-HU"/>
        </w:rPr>
      </w:pPr>
      <w:r w:rsidRPr="008C177C">
        <w:rPr>
          <w:rFonts w:ascii="Times New Roman" w:hAnsi="Times New Roman"/>
          <w:sz w:val="24"/>
          <w:szCs w:val="24"/>
          <w:lang w:eastAsia="hu-HU"/>
        </w:rPr>
        <w:t xml:space="preserve">Vevő folyamatosan igényt tart Eladó rendelkezésre állására, mely </w:t>
      </w:r>
      <w:r w:rsidR="00CB1D3B" w:rsidRPr="008C177C">
        <w:rPr>
          <w:rFonts w:ascii="Times New Roman" w:hAnsi="Times New Roman"/>
          <w:sz w:val="24"/>
          <w:szCs w:val="24"/>
          <w:lang w:eastAsia="hu-HU"/>
        </w:rPr>
        <w:t xml:space="preserve">vevőszolgálati </w:t>
      </w:r>
      <w:r w:rsidRPr="008C177C">
        <w:rPr>
          <w:rFonts w:ascii="Times New Roman" w:hAnsi="Times New Roman"/>
          <w:sz w:val="24"/>
          <w:szCs w:val="24"/>
          <w:lang w:eastAsia="hu-HU"/>
        </w:rPr>
        <w:t>elérhetőséget jelent</w:t>
      </w:r>
      <w:r w:rsidR="00C574EB">
        <w:rPr>
          <w:rFonts w:ascii="Times New Roman" w:hAnsi="Times New Roman"/>
          <w:sz w:val="24"/>
          <w:szCs w:val="24"/>
          <w:lang w:eastAsia="hu-HU"/>
        </w:rPr>
        <w:t xml:space="preserve"> hétfőtől csütörtökig 7:30-tól 16:00 óráig, míg pénteken 7:30-tól 14:00 óráig terjedő</w:t>
      </w:r>
      <w:r w:rsidR="00DE47F7">
        <w:rPr>
          <w:rFonts w:ascii="Times New Roman" w:hAnsi="Times New Roman"/>
          <w:sz w:val="24"/>
          <w:szCs w:val="24"/>
          <w:lang w:eastAsia="hu-HU"/>
        </w:rPr>
        <w:t xml:space="preserve"> időintervallumban</w:t>
      </w:r>
      <w:r w:rsidR="00C574EB">
        <w:rPr>
          <w:rFonts w:ascii="Times New Roman" w:hAnsi="Times New Roman"/>
          <w:sz w:val="24"/>
          <w:szCs w:val="24"/>
          <w:lang w:eastAsia="hu-HU"/>
        </w:rPr>
        <w:t>, kizárólag munkanapokon</w:t>
      </w:r>
      <w:r w:rsidRPr="008C177C">
        <w:rPr>
          <w:rFonts w:ascii="Times New Roman" w:hAnsi="Times New Roman"/>
          <w:sz w:val="24"/>
          <w:szCs w:val="24"/>
          <w:lang w:eastAsia="hu-HU"/>
        </w:rPr>
        <w:t>.</w:t>
      </w:r>
    </w:p>
    <w:p w14:paraId="7F2F5783" w14:textId="77777777" w:rsidR="00CB1D3B" w:rsidRPr="00410F9F" w:rsidRDefault="00CB1D3B" w:rsidP="006C19C2">
      <w:pPr>
        <w:spacing w:before="120" w:after="120"/>
        <w:ind w:left="567"/>
        <w:jc w:val="both"/>
        <w:rPr>
          <w:rFonts w:ascii="Times New Roman" w:hAnsi="Times New Roman"/>
          <w:sz w:val="24"/>
          <w:szCs w:val="24"/>
          <w:lang w:eastAsia="hu-HU"/>
        </w:rPr>
      </w:pPr>
      <w:r w:rsidRPr="00410F9F">
        <w:rPr>
          <w:rFonts w:ascii="Times New Roman" w:hAnsi="Times New Roman"/>
          <w:sz w:val="24"/>
          <w:szCs w:val="24"/>
          <w:lang w:eastAsia="hu-HU"/>
        </w:rPr>
        <w:t>Vevőszolgálat elérhetőségei:</w:t>
      </w:r>
    </w:p>
    <w:p w14:paraId="563D311A" w14:textId="77777777" w:rsidR="00CB1D3B" w:rsidRPr="00410F9F" w:rsidRDefault="00CB1D3B" w:rsidP="00630C8A">
      <w:pPr>
        <w:pStyle w:val="Listaszerbekezds"/>
        <w:numPr>
          <w:ilvl w:val="0"/>
          <w:numId w:val="8"/>
        </w:numPr>
        <w:spacing w:before="120" w:after="120" w:line="276" w:lineRule="auto"/>
        <w:jc w:val="both"/>
        <w:rPr>
          <w:bCs/>
          <w:sz w:val="24"/>
          <w:szCs w:val="24"/>
        </w:rPr>
      </w:pPr>
      <w:r w:rsidRPr="00410F9F">
        <w:rPr>
          <w:bCs/>
          <w:sz w:val="24"/>
          <w:szCs w:val="24"/>
        </w:rPr>
        <w:t>e-mail</w:t>
      </w:r>
      <w:r w:rsidR="00E65857" w:rsidRPr="00410F9F">
        <w:rPr>
          <w:bCs/>
          <w:sz w:val="24"/>
          <w:szCs w:val="24"/>
        </w:rPr>
        <w:t>:</w:t>
      </w:r>
    </w:p>
    <w:p w14:paraId="615A8030" w14:textId="77777777" w:rsidR="008C177C" w:rsidRPr="00410F9F" w:rsidRDefault="008C177C" w:rsidP="00630C8A">
      <w:pPr>
        <w:pStyle w:val="Listaszerbekezds"/>
        <w:numPr>
          <w:ilvl w:val="0"/>
          <w:numId w:val="8"/>
        </w:numPr>
        <w:spacing w:before="120" w:after="120" w:line="276" w:lineRule="auto"/>
        <w:jc w:val="both"/>
        <w:rPr>
          <w:bCs/>
          <w:sz w:val="24"/>
          <w:szCs w:val="24"/>
        </w:rPr>
      </w:pPr>
      <w:r w:rsidRPr="00410F9F">
        <w:rPr>
          <w:bCs/>
          <w:sz w:val="24"/>
          <w:szCs w:val="24"/>
        </w:rPr>
        <w:t>telefon</w:t>
      </w:r>
      <w:r w:rsidR="00E65857" w:rsidRPr="00410F9F">
        <w:rPr>
          <w:bCs/>
          <w:sz w:val="24"/>
          <w:szCs w:val="24"/>
        </w:rPr>
        <w:t>:</w:t>
      </w:r>
    </w:p>
    <w:p w14:paraId="18B83BCB" w14:textId="569132A1" w:rsidR="002C1FEC" w:rsidRPr="00410F9F" w:rsidRDefault="00FD2546" w:rsidP="00630C8A">
      <w:pPr>
        <w:numPr>
          <w:ilvl w:val="1"/>
          <w:numId w:val="4"/>
        </w:numPr>
        <w:spacing w:before="120" w:after="120"/>
        <w:ind w:left="709" w:hanging="709"/>
        <w:jc w:val="both"/>
        <w:rPr>
          <w:rFonts w:ascii="Times New Roman" w:hAnsi="Times New Roman"/>
          <w:b/>
          <w:bCs/>
          <w:sz w:val="24"/>
          <w:szCs w:val="24"/>
          <w:lang w:eastAsia="hu-HU"/>
        </w:rPr>
      </w:pPr>
      <w:bookmarkStart w:id="18" w:name="_DV_M653"/>
      <w:bookmarkEnd w:id="18"/>
      <w:r w:rsidRPr="00410F9F">
        <w:rPr>
          <w:rFonts w:ascii="Times New Roman" w:hAnsi="Times New Roman"/>
          <w:b/>
          <w:noProof/>
          <w:sz w:val="24"/>
          <w:szCs w:val="24"/>
          <w:lang w:eastAsia="hu-HU"/>
        </w:rPr>
        <w:t>Felek kapcsolattartói</w:t>
      </w:r>
    </w:p>
    <w:p w14:paraId="2F5B425A" w14:textId="031CC565" w:rsidR="004373C4" w:rsidRPr="00410F9F" w:rsidRDefault="002C1FEC" w:rsidP="00410F9F">
      <w:pPr>
        <w:spacing w:before="120" w:after="120"/>
        <w:ind w:left="709" w:hanging="709"/>
        <w:jc w:val="both"/>
        <w:rPr>
          <w:rFonts w:ascii="Times New Roman" w:hAnsi="Times New Roman"/>
          <w:sz w:val="24"/>
        </w:rPr>
      </w:pPr>
      <w:r w:rsidRPr="00410F9F">
        <w:rPr>
          <w:rFonts w:ascii="Times New Roman" w:hAnsi="Times New Roman"/>
          <w:b/>
          <w:noProof/>
          <w:sz w:val="24"/>
          <w:szCs w:val="24"/>
          <w:lang w:eastAsia="hu-HU"/>
        </w:rPr>
        <w:t>14.3.1.</w:t>
      </w:r>
      <w:r>
        <w:rPr>
          <w:rFonts w:ascii="Times New Roman" w:hAnsi="Times New Roman"/>
          <w:b/>
          <w:noProof/>
          <w:sz w:val="24"/>
          <w:szCs w:val="24"/>
          <w:lang w:eastAsia="hu-HU"/>
        </w:rPr>
        <w:tab/>
      </w:r>
      <w:r w:rsidR="00FA5215" w:rsidRPr="00410F9F">
        <w:rPr>
          <w:rFonts w:ascii="Times New Roman" w:hAnsi="Times New Roman"/>
          <w:noProof/>
          <w:sz w:val="24"/>
          <w:szCs w:val="24"/>
          <w:lang w:eastAsia="hu-HU"/>
        </w:rPr>
        <w:t xml:space="preserve">A Felek kapcsolattartóit, elérhetőségeiket jogosultsági kör szerint rendezve a </w:t>
      </w:r>
      <w:r w:rsidR="00FD2546" w:rsidRPr="00410F9F">
        <w:rPr>
          <w:rFonts w:ascii="Times New Roman" w:hAnsi="Times New Roman"/>
          <w:noProof/>
          <w:sz w:val="24"/>
          <w:szCs w:val="24"/>
          <w:lang w:eastAsia="hu-HU"/>
        </w:rPr>
        <w:t xml:space="preserve">jelen </w:t>
      </w:r>
      <w:r w:rsidR="00451C46" w:rsidRPr="00410F9F">
        <w:rPr>
          <w:rFonts w:ascii="Times New Roman" w:hAnsi="Times New Roman"/>
          <w:noProof/>
          <w:sz w:val="24"/>
          <w:szCs w:val="24"/>
          <w:lang w:eastAsia="hu-HU"/>
        </w:rPr>
        <w:t>Keret</w:t>
      </w:r>
      <w:r w:rsidR="00FD2546" w:rsidRPr="00410F9F">
        <w:rPr>
          <w:rFonts w:ascii="Times New Roman" w:hAnsi="Times New Roman"/>
          <w:noProof/>
          <w:sz w:val="24"/>
          <w:szCs w:val="24"/>
          <w:lang w:eastAsia="hu-HU"/>
        </w:rPr>
        <w:t xml:space="preserve">szerződés </w:t>
      </w:r>
      <w:r w:rsidR="00A96268" w:rsidRPr="00410F9F">
        <w:rPr>
          <w:rFonts w:ascii="Times New Roman" w:hAnsi="Times New Roman"/>
          <w:noProof/>
          <w:sz w:val="24"/>
          <w:szCs w:val="24"/>
          <w:lang w:eastAsia="hu-HU"/>
        </w:rPr>
        <w:t>1</w:t>
      </w:r>
      <w:r w:rsidR="00FD2546" w:rsidRPr="00410F9F">
        <w:rPr>
          <w:rFonts w:ascii="Times New Roman" w:hAnsi="Times New Roman"/>
          <w:noProof/>
          <w:sz w:val="24"/>
          <w:szCs w:val="24"/>
          <w:lang w:eastAsia="hu-HU"/>
        </w:rPr>
        <w:t>. számú melléklet</w:t>
      </w:r>
      <w:r w:rsidR="00FA5215" w:rsidRPr="00410F9F">
        <w:rPr>
          <w:rFonts w:ascii="Times New Roman" w:hAnsi="Times New Roman"/>
          <w:noProof/>
          <w:sz w:val="24"/>
          <w:szCs w:val="24"/>
          <w:lang w:eastAsia="hu-HU"/>
        </w:rPr>
        <w:t>e tartalmazza.</w:t>
      </w:r>
      <w:r w:rsidR="00FA5215" w:rsidRPr="00410F9F" w:rsidDel="00FA5215">
        <w:rPr>
          <w:rFonts w:ascii="Times New Roman" w:hAnsi="Times New Roman"/>
          <w:noProof/>
          <w:sz w:val="24"/>
          <w:szCs w:val="24"/>
          <w:lang w:eastAsia="hu-HU"/>
        </w:rPr>
        <w:t xml:space="preserve"> </w:t>
      </w:r>
      <w:bookmarkStart w:id="19" w:name="_DV_M654"/>
      <w:bookmarkStart w:id="20" w:name="_DV_M655"/>
      <w:bookmarkStart w:id="21" w:name="_DV_M663"/>
      <w:bookmarkStart w:id="22" w:name="_DV_M664"/>
      <w:bookmarkStart w:id="23" w:name="_DV_M665"/>
      <w:bookmarkStart w:id="24" w:name="_DV_M666"/>
      <w:bookmarkStart w:id="25" w:name="_DV_M668"/>
      <w:bookmarkStart w:id="26" w:name="_DV_M684"/>
      <w:bookmarkStart w:id="27" w:name="_DV_M685"/>
      <w:bookmarkStart w:id="28" w:name="_DV_M703"/>
      <w:bookmarkStart w:id="29" w:name="_DV_M707"/>
      <w:bookmarkEnd w:id="19"/>
      <w:bookmarkEnd w:id="20"/>
      <w:bookmarkEnd w:id="21"/>
      <w:bookmarkEnd w:id="22"/>
      <w:bookmarkEnd w:id="23"/>
      <w:bookmarkEnd w:id="24"/>
      <w:bookmarkEnd w:id="25"/>
      <w:bookmarkEnd w:id="26"/>
      <w:bookmarkEnd w:id="27"/>
      <w:bookmarkEnd w:id="28"/>
      <w:bookmarkEnd w:id="29"/>
      <w:r w:rsidRPr="00410F9F">
        <w:rPr>
          <w:rFonts w:ascii="Times New Roman" w:hAnsi="Times New Roman"/>
          <w:b/>
          <w:sz w:val="24"/>
        </w:rPr>
        <w:t>14.3</w:t>
      </w:r>
      <w:r w:rsidRPr="00410F9F">
        <w:rPr>
          <w:rFonts w:ascii="Times New Roman" w:hAnsi="Times New Roman"/>
          <w:b/>
          <w:noProof/>
          <w:sz w:val="24"/>
          <w:szCs w:val="24"/>
          <w:lang w:eastAsia="hu-HU"/>
        </w:rPr>
        <w:t>.2</w:t>
      </w:r>
      <w:r w:rsidRPr="00410F9F">
        <w:rPr>
          <w:rFonts w:ascii="Times New Roman" w:hAnsi="Times New Roman"/>
          <w:b/>
          <w:sz w:val="24"/>
        </w:rPr>
        <w:t>.</w:t>
      </w:r>
      <w:r w:rsidRPr="00410F9F">
        <w:rPr>
          <w:rFonts w:ascii="Times New Roman" w:hAnsi="Times New Roman"/>
          <w:b/>
          <w:sz w:val="24"/>
        </w:rPr>
        <w:tab/>
      </w:r>
      <w:r w:rsidR="00FD2546" w:rsidRPr="00410F9F">
        <w:rPr>
          <w:rFonts w:ascii="Times New Roman" w:hAnsi="Times New Roman"/>
          <w:sz w:val="24"/>
        </w:rPr>
        <w:t xml:space="preserve">Eladó jelen </w:t>
      </w:r>
      <w:r w:rsidR="00F856FD" w:rsidRPr="00410F9F">
        <w:rPr>
          <w:rFonts w:ascii="Times New Roman" w:hAnsi="Times New Roman"/>
          <w:sz w:val="24"/>
        </w:rPr>
        <w:t>Keretszerződés</w:t>
      </w:r>
      <w:r w:rsidR="00FD2546" w:rsidRPr="00410F9F">
        <w:rPr>
          <w:rFonts w:ascii="Times New Roman" w:hAnsi="Times New Roman"/>
          <w:sz w:val="24"/>
        </w:rPr>
        <w:t xml:space="preserve"> aláírásával egyidejűleg tudomásul veszi, hogy a </w:t>
      </w:r>
      <w:r w:rsidR="00451C46" w:rsidRPr="00410F9F">
        <w:rPr>
          <w:rFonts w:ascii="Times New Roman" w:hAnsi="Times New Roman"/>
          <w:sz w:val="24"/>
        </w:rPr>
        <w:t>Keret</w:t>
      </w:r>
      <w:r w:rsidR="00FD2546" w:rsidRPr="00410F9F">
        <w:rPr>
          <w:rFonts w:ascii="Times New Roman" w:hAnsi="Times New Roman"/>
          <w:sz w:val="24"/>
        </w:rPr>
        <w:t xml:space="preserve">szerződés teljesítése során mind a szóbeli, mind az írásbeli kommunikáció során a magyar nyelvet használják a Felek, </w:t>
      </w:r>
      <w:r w:rsidR="00FD2546" w:rsidRPr="00410F9F">
        <w:rPr>
          <w:rFonts w:ascii="Times New Roman" w:hAnsi="Times New Roman"/>
          <w:sz w:val="24"/>
        </w:rPr>
        <w:lastRenderedPageBreak/>
        <w:t>ezért – amennyiben az szükséges a magyar nyelven történő kommunikáció érdekében – vállalja szinkrontolmács biztosítását, annak minden költs</w:t>
      </w:r>
      <w:r w:rsidR="004373C4" w:rsidRPr="00410F9F">
        <w:rPr>
          <w:rFonts w:ascii="Times New Roman" w:hAnsi="Times New Roman"/>
          <w:sz w:val="24"/>
        </w:rPr>
        <w:t>égével együtt.</w:t>
      </w:r>
    </w:p>
    <w:p w14:paraId="5B0D563A" w14:textId="3D534B36" w:rsidR="004373C4" w:rsidRPr="00410F9F" w:rsidRDefault="002C1FEC" w:rsidP="00410F9F">
      <w:pPr>
        <w:spacing w:before="120" w:after="120"/>
        <w:ind w:left="709" w:hanging="709"/>
        <w:jc w:val="both"/>
        <w:rPr>
          <w:rFonts w:ascii="Times New Roman" w:hAnsi="Times New Roman"/>
          <w:sz w:val="24"/>
        </w:rPr>
      </w:pPr>
      <w:r w:rsidRPr="00410F9F">
        <w:rPr>
          <w:rFonts w:ascii="Times New Roman" w:hAnsi="Times New Roman"/>
          <w:b/>
          <w:sz w:val="24"/>
        </w:rPr>
        <w:t>14.</w:t>
      </w:r>
      <w:r w:rsidRPr="00410F9F">
        <w:rPr>
          <w:rFonts w:ascii="Times New Roman" w:hAnsi="Times New Roman"/>
          <w:b/>
          <w:noProof/>
          <w:sz w:val="24"/>
          <w:szCs w:val="24"/>
          <w:lang w:eastAsia="hu-HU"/>
        </w:rPr>
        <w:t>3.3.</w:t>
      </w:r>
      <w:r w:rsidRPr="00410F9F">
        <w:rPr>
          <w:rFonts w:ascii="Times New Roman" w:hAnsi="Times New Roman"/>
          <w:b/>
          <w:noProof/>
          <w:sz w:val="24"/>
          <w:szCs w:val="24"/>
          <w:lang w:eastAsia="hu-HU"/>
        </w:rPr>
        <w:tab/>
      </w:r>
      <w:r w:rsidR="004373C4" w:rsidRPr="00410F9F">
        <w:rPr>
          <w:rFonts w:ascii="Times New Roman" w:hAnsi="Times New Roman"/>
          <w:sz w:val="24"/>
        </w:rPr>
        <w:t>Felek megállapodnak, hogy az egymás közötti kommunikáció során a joghatás kiváltására alkalmas információközlésnek az elektronikus úton visszaigazolással ellátott email, vagy tértivevényes levél, vagy biztonságos kézbesítési szolgáltatás útján közölt adatok továbbítását fogadják el.</w:t>
      </w:r>
    </w:p>
    <w:p w14:paraId="29B1DF9D" w14:textId="77777777" w:rsidR="00FD2546" w:rsidRPr="0055601E" w:rsidRDefault="00FD2546" w:rsidP="00630C8A">
      <w:pPr>
        <w:numPr>
          <w:ilvl w:val="0"/>
          <w:numId w:val="4"/>
        </w:numPr>
        <w:tabs>
          <w:tab w:val="center" w:pos="4819"/>
          <w:tab w:val="center" w:pos="5130"/>
          <w:tab w:val="right" w:pos="9072"/>
        </w:tabs>
        <w:spacing w:before="240" w:after="240"/>
        <w:jc w:val="both"/>
        <w:rPr>
          <w:rFonts w:ascii="Times New Roman" w:eastAsia="Times New Roman" w:hAnsi="Times New Roman"/>
          <w:b/>
          <w:bCs/>
          <w:i/>
          <w:spacing w:val="40"/>
          <w:sz w:val="24"/>
          <w:szCs w:val="24"/>
          <w:lang w:eastAsia="hu-HU"/>
        </w:rPr>
      </w:pPr>
      <w:r w:rsidRPr="0055601E">
        <w:rPr>
          <w:rFonts w:ascii="Times New Roman" w:eastAsia="Times New Roman" w:hAnsi="Times New Roman"/>
          <w:b/>
          <w:bCs/>
          <w:i/>
          <w:spacing w:val="40"/>
          <w:sz w:val="24"/>
          <w:szCs w:val="24"/>
          <w:lang w:eastAsia="hu-HU"/>
        </w:rPr>
        <w:t>Titoktartás</w:t>
      </w:r>
    </w:p>
    <w:p w14:paraId="27DC5D22" w14:textId="5F49A9C3" w:rsidR="00B66D0C" w:rsidRPr="00B66D0C" w:rsidRDefault="00FD2546" w:rsidP="00630C8A">
      <w:pPr>
        <w:numPr>
          <w:ilvl w:val="1"/>
          <w:numId w:val="4"/>
        </w:numPr>
        <w:tabs>
          <w:tab w:val="num" w:pos="567"/>
        </w:tabs>
        <w:spacing w:before="120" w:after="120"/>
        <w:ind w:left="567" w:hanging="567"/>
        <w:jc w:val="both"/>
        <w:rPr>
          <w:rFonts w:ascii="Times New Roman" w:hAnsi="Times New Roman"/>
          <w:b/>
          <w:bCs/>
          <w:color w:val="000000"/>
          <w:sz w:val="24"/>
          <w:szCs w:val="24"/>
          <w:lang w:eastAsia="hu-HU"/>
        </w:rPr>
      </w:pPr>
      <w:r w:rsidRPr="008C177C">
        <w:rPr>
          <w:rFonts w:ascii="Times New Roman" w:hAnsi="Times New Roman"/>
          <w:color w:val="000000"/>
          <w:sz w:val="24"/>
          <w:szCs w:val="24"/>
          <w:lang w:eastAsia="hu-HU"/>
        </w:rPr>
        <w:t xml:space="preserve">Felek a jelen </w:t>
      </w:r>
      <w:r w:rsidR="00F856FD">
        <w:rPr>
          <w:rFonts w:ascii="Times New Roman" w:hAnsi="Times New Roman"/>
          <w:color w:val="000000"/>
          <w:sz w:val="24"/>
          <w:szCs w:val="24"/>
          <w:lang w:eastAsia="hu-HU"/>
        </w:rPr>
        <w:t>Keretszerződés</w:t>
      </w:r>
      <w:r w:rsidRPr="008C177C">
        <w:rPr>
          <w:rFonts w:ascii="Times New Roman" w:hAnsi="Times New Roman"/>
          <w:color w:val="000000"/>
          <w:sz w:val="24"/>
          <w:szCs w:val="24"/>
          <w:lang w:eastAsia="hu-HU"/>
        </w:rPr>
        <w:t>s</w:t>
      </w:r>
      <w:r w:rsidR="000C7B2B">
        <w:rPr>
          <w:rFonts w:ascii="Times New Roman" w:hAnsi="Times New Roman"/>
          <w:color w:val="000000"/>
          <w:sz w:val="24"/>
          <w:szCs w:val="24"/>
          <w:lang w:eastAsia="hu-HU"/>
        </w:rPr>
        <w:t>e</w:t>
      </w:r>
      <w:r w:rsidRPr="008C177C">
        <w:rPr>
          <w:rFonts w:ascii="Times New Roman" w:hAnsi="Times New Roman"/>
          <w:color w:val="000000"/>
          <w:sz w:val="24"/>
          <w:szCs w:val="24"/>
          <w:lang w:eastAsia="hu-HU"/>
        </w:rPr>
        <w:t xml:space="preserve">l, illetve az annak során teljesített szállítással kapcsolatosan kölcsönösen kijelentik, hogy a teljesítés során vagy egyéb módon tudomásukra jutott minden információt és adatot bizalmasan kezelnek és megőriznek, ezeket a másik </w:t>
      </w:r>
      <w:r w:rsidR="000C7B2B">
        <w:rPr>
          <w:rFonts w:ascii="Times New Roman" w:hAnsi="Times New Roman"/>
          <w:color w:val="000000"/>
          <w:sz w:val="24"/>
          <w:szCs w:val="24"/>
          <w:lang w:eastAsia="hu-HU"/>
        </w:rPr>
        <w:t>F</w:t>
      </w:r>
      <w:r w:rsidRPr="008C177C">
        <w:rPr>
          <w:rFonts w:ascii="Times New Roman" w:hAnsi="Times New Roman"/>
          <w:color w:val="000000"/>
          <w:sz w:val="24"/>
          <w:szCs w:val="24"/>
          <w:lang w:eastAsia="hu-HU"/>
        </w:rPr>
        <w:t xml:space="preserve">él előzetes, írásbeli hozzájárulása hiányában egyik </w:t>
      </w:r>
      <w:r w:rsidR="000C7B2B">
        <w:rPr>
          <w:rFonts w:ascii="Times New Roman" w:hAnsi="Times New Roman"/>
          <w:color w:val="000000"/>
          <w:sz w:val="24"/>
          <w:szCs w:val="24"/>
          <w:lang w:eastAsia="hu-HU"/>
        </w:rPr>
        <w:t>F</w:t>
      </w:r>
      <w:r w:rsidRPr="008C177C">
        <w:rPr>
          <w:rFonts w:ascii="Times New Roman" w:hAnsi="Times New Roman"/>
          <w:color w:val="000000"/>
          <w:sz w:val="24"/>
          <w:szCs w:val="24"/>
          <w:lang w:eastAsia="hu-HU"/>
        </w:rPr>
        <w:t xml:space="preserve">él sem hozza nyilvánosságra vagy illetéktelen harmadik személy tudomására. Eladó a birtokába került információkat kizárólag a jelen </w:t>
      </w:r>
      <w:r w:rsidR="00F856FD">
        <w:rPr>
          <w:rFonts w:ascii="Times New Roman" w:hAnsi="Times New Roman"/>
          <w:color w:val="000000"/>
          <w:sz w:val="24"/>
          <w:szCs w:val="24"/>
          <w:lang w:eastAsia="hu-HU"/>
        </w:rPr>
        <w:t>Keretszerződés</w:t>
      </w:r>
      <w:r w:rsidRPr="008C177C">
        <w:rPr>
          <w:rFonts w:ascii="Times New Roman" w:hAnsi="Times New Roman"/>
          <w:color w:val="000000"/>
          <w:sz w:val="24"/>
          <w:szCs w:val="24"/>
          <w:lang w:eastAsia="hu-HU"/>
        </w:rPr>
        <w:t>b</w:t>
      </w:r>
      <w:r w:rsidR="000C7B2B">
        <w:rPr>
          <w:rFonts w:ascii="Times New Roman" w:hAnsi="Times New Roman"/>
          <w:color w:val="000000"/>
          <w:sz w:val="24"/>
          <w:szCs w:val="24"/>
          <w:lang w:eastAsia="hu-HU"/>
        </w:rPr>
        <w:t>e</w:t>
      </w:r>
      <w:r w:rsidRPr="008C177C">
        <w:rPr>
          <w:rFonts w:ascii="Times New Roman" w:hAnsi="Times New Roman"/>
          <w:color w:val="000000"/>
          <w:sz w:val="24"/>
          <w:szCs w:val="24"/>
          <w:lang w:eastAsia="hu-HU"/>
        </w:rPr>
        <w:t xml:space="preserve">n meghatározott feladatok teljesítése érdekében használhatja fel. </w:t>
      </w:r>
      <w:r w:rsidR="00B66D0C" w:rsidRPr="00B66D0C">
        <w:rPr>
          <w:rFonts w:ascii="Times New Roman" w:hAnsi="Times New Roman"/>
          <w:color w:val="000000"/>
          <w:sz w:val="24"/>
          <w:szCs w:val="24"/>
          <w:lang w:eastAsia="hu-HU"/>
        </w:rPr>
        <w:t xml:space="preserve">Felek a jelen pont szerinti kötelezettségekről kötelesek megfelelő tájékoztatást adni érintett alkalmazottaik, megbízottjaik és </w:t>
      </w:r>
      <w:r w:rsidR="000C7B2B">
        <w:rPr>
          <w:rFonts w:ascii="Times New Roman" w:hAnsi="Times New Roman"/>
          <w:color w:val="000000"/>
          <w:sz w:val="24"/>
          <w:szCs w:val="24"/>
          <w:lang w:eastAsia="hu-HU"/>
        </w:rPr>
        <w:t>a</w:t>
      </w:r>
      <w:r w:rsidR="00B66D0C" w:rsidRPr="00B66D0C">
        <w:rPr>
          <w:rFonts w:ascii="Times New Roman" w:hAnsi="Times New Roman"/>
          <w:color w:val="000000"/>
          <w:sz w:val="24"/>
          <w:szCs w:val="24"/>
          <w:lang w:eastAsia="hu-HU"/>
        </w:rPr>
        <w:t>lvállalkozóik részére.</w:t>
      </w:r>
    </w:p>
    <w:p w14:paraId="4BEDA5B0" w14:textId="3F792764" w:rsidR="00FD2546" w:rsidRPr="00AB260D" w:rsidRDefault="00F71506" w:rsidP="00630C8A">
      <w:pPr>
        <w:numPr>
          <w:ilvl w:val="1"/>
          <w:numId w:val="4"/>
        </w:numPr>
        <w:tabs>
          <w:tab w:val="num" w:pos="567"/>
        </w:tabs>
        <w:spacing w:before="120" w:after="120"/>
        <w:ind w:left="567" w:hanging="567"/>
        <w:jc w:val="both"/>
        <w:rPr>
          <w:rFonts w:ascii="Times New Roman" w:hAnsi="Times New Roman"/>
          <w:color w:val="000000"/>
          <w:sz w:val="24"/>
          <w:szCs w:val="24"/>
          <w:lang w:eastAsia="hu-HU"/>
        </w:rPr>
      </w:pPr>
      <w:r w:rsidRPr="00F71506">
        <w:rPr>
          <w:rFonts w:ascii="Times New Roman" w:hAnsi="Times New Roman"/>
          <w:color w:val="000000"/>
          <w:sz w:val="24"/>
          <w:szCs w:val="24"/>
          <w:lang w:eastAsia="hu-HU"/>
        </w:rPr>
        <w:t xml:space="preserve">Amennyiben a </w:t>
      </w:r>
      <w:r w:rsidR="000C7B2B">
        <w:rPr>
          <w:rFonts w:ascii="Times New Roman" w:hAnsi="Times New Roman"/>
          <w:color w:val="000000"/>
          <w:sz w:val="24"/>
          <w:szCs w:val="24"/>
          <w:lang w:eastAsia="hu-HU"/>
        </w:rPr>
        <w:t>Keret</w:t>
      </w:r>
      <w:r w:rsidRPr="00F71506">
        <w:rPr>
          <w:rFonts w:ascii="Times New Roman" w:hAnsi="Times New Roman"/>
          <w:color w:val="000000"/>
          <w:sz w:val="24"/>
          <w:szCs w:val="24"/>
          <w:lang w:eastAsia="hu-HU"/>
        </w:rPr>
        <w:t xml:space="preserve">szerződésben foglalt feladat teljesítése személyes, illetve különleges adatnak minősülő adatot érint, úgy a Felek kötelesek az Európai Parlament és Tanács (EU) 2016/679 rendeletének (2016. április 27.) a természetes személyeknek a személyes adatok kezelése tekintetében történő védelméről és az ilyen adatok szabad áramlásáról, valamint a 95/46/EK </w:t>
      </w:r>
      <w:r w:rsidR="0001717B">
        <w:rPr>
          <w:rFonts w:ascii="Times New Roman" w:hAnsi="Times New Roman"/>
          <w:color w:val="000000"/>
          <w:sz w:val="24"/>
          <w:szCs w:val="24"/>
          <w:lang w:eastAsia="hu-HU"/>
        </w:rPr>
        <w:t>irányelv</w:t>
      </w:r>
      <w:r w:rsidR="0001717B" w:rsidRPr="00F71506">
        <w:rPr>
          <w:rFonts w:ascii="Times New Roman" w:hAnsi="Times New Roman"/>
          <w:color w:val="000000"/>
          <w:sz w:val="24"/>
          <w:szCs w:val="24"/>
          <w:lang w:eastAsia="hu-HU"/>
        </w:rPr>
        <w:t xml:space="preserve"> </w:t>
      </w:r>
      <w:r w:rsidRPr="00F71506">
        <w:rPr>
          <w:rFonts w:ascii="Times New Roman" w:hAnsi="Times New Roman"/>
          <w:color w:val="000000"/>
          <w:sz w:val="24"/>
          <w:szCs w:val="24"/>
          <w:lang w:eastAsia="hu-HU"/>
        </w:rPr>
        <w:t>hatályon kívül helyezéséről (a továbbiakban: GDPR) rendelkezései és az információs önrendelkezési jogról és az információszabadságról szóló 2011. évi CXII. törvény vonatkozó rendelkezései szerint eljárni. Vállalkozó kötelezettséget vállal arra, hogy az adatok védelmét érintő rendelkezésekről, szabályokról, ezek alkalmazásáról a szükséges tájékoztatásokat elvégzi.</w:t>
      </w:r>
    </w:p>
    <w:p w14:paraId="76FA1D96" w14:textId="28027D86" w:rsidR="00FD2546" w:rsidRPr="008C177C" w:rsidRDefault="00FD2546" w:rsidP="00630C8A">
      <w:pPr>
        <w:numPr>
          <w:ilvl w:val="1"/>
          <w:numId w:val="4"/>
        </w:numPr>
        <w:tabs>
          <w:tab w:val="num" w:pos="567"/>
        </w:tabs>
        <w:spacing w:before="120" w:after="120"/>
        <w:ind w:left="567" w:hanging="567"/>
        <w:jc w:val="both"/>
        <w:rPr>
          <w:rFonts w:ascii="Times New Roman" w:hAnsi="Times New Roman"/>
          <w:b/>
          <w:sz w:val="24"/>
          <w:szCs w:val="24"/>
          <w:lang w:eastAsia="hu-HU"/>
        </w:rPr>
      </w:pPr>
      <w:bookmarkStart w:id="30" w:name="_Ref396241467"/>
      <w:r w:rsidRPr="008C177C">
        <w:rPr>
          <w:rFonts w:ascii="Times New Roman" w:hAnsi="Times New Roman"/>
          <w:color w:val="000000"/>
          <w:sz w:val="24"/>
          <w:szCs w:val="24"/>
          <w:lang w:eastAsia="hu-HU"/>
        </w:rPr>
        <w:t xml:space="preserve">Felek rögzítik, hogy a titoktartási rendelkezések megszegése esetén a Vevő jogosult a jelen </w:t>
      </w:r>
      <w:r w:rsidR="00F856FD">
        <w:rPr>
          <w:rFonts w:ascii="Times New Roman" w:hAnsi="Times New Roman"/>
          <w:color w:val="000000"/>
          <w:sz w:val="24"/>
          <w:szCs w:val="24"/>
          <w:lang w:eastAsia="hu-HU"/>
        </w:rPr>
        <w:t>Keretszerződés</w:t>
      </w:r>
      <w:r w:rsidRPr="008C177C">
        <w:rPr>
          <w:rFonts w:ascii="Times New Roman" w:hAnsi="Times New Roman"/>
          <w:color w:val="000000"/>
          <w:sz w:val="24"/>
          <w:szCs w:val="24"/>
          <w:lang w:eastAsia="hu-HU"/>
        </w:rPr>
        <w:t>t azonnali hatállyal felmondani, illetve választása szerint – a Ptk. 6:140. §-ának (1) bekezdésére figyelemmel – attól egyoldalú írásbeli nyilatkozattal elállni. A felmondás, illetve az elállás nem zárja ki a titoktartási kötelezettség megszegésére irányadó egyéb polgári- vagy büntetőjogi szankciók alkalmazását.</w:t>
      </w:r>
      <w:bookmarkEnd w:id="30"/>
    </w:p>
    <w:p w14:paraId="744DFCB9" w14:textId="5C663DF6" w:rsidR="00FD2546" w:rsidRPr="008C177C" w:rsidRDefault="00FD2546" w:rsidP="00630C8A">
      <w:pPr>
        <w:numPr>
          <w:ilvl w:val="1"/>
          <w:numId w:val="4"/>
        </w:numPr>
        <w:tabs>
          <w:tab w:val="num" w:pos="567"/>
        </w:tabs>
        <w:spacing w:before="120" w:after="120"/>
        <w:ind w:left="567" w:hanging="567"/>
        <w:jc w:val="both"/>
        <w:rPr>
          <w:rFonts w:ascii="Times New Roman" w:hAnsi="Times New Roman"/>
          <w:b/>
          <w:sz w:val="24"/>
          <w:szCs w:val="24"/>
          <w:lang w:eastAsia="hu-HU"/>
        </w:rPr>
      </w:pPr>
      <w:r w:rsidRPr="008C177C">
        <w:rPr>
          <w:rFonts w:ascii="Times New Roman" w:hAnsi="Times New Roman"/>
          <w:color w:val="000000"/>
          <w:sz w:val="24"/>
          <w:szCs w:val="24"/>
          <w:lang w:eastAsia="hu-HU"/>
        </w:rPr>
        <w:t xml:space="preserve">Eladó vállalja, hogy az információs önrendelkezési jogról és az információszabadságról szóló 2011. évi CXII. törvény 27. § (3) bekezdésére figyelemmel üzleti titok címen nem tagadja meg a tájékoztatást a jelen </w:t>
      </w:r>
      <w:r w:rsidR="00F856FD">
        <w:rPr>
          <w:rFonts w:ascii="Times New Roman" w:hAnsi="Times New Roman"/>
          <w:color w:val="000000"/>
          <w:sz w:val="24"/>
          <w:szCs w:val="24"/>
          <w:lang w:eastAsia="hu-HU"/>
        </w:rPr>
        <w:t>Keretszerződés</w:t>
      </w:r>
      <w:r w:rsidRPr="008C177C">
        <w:rPr>
          <w:rFonts w:ascii="Times New Roman" w:hAnsi="Times New Roman"/>
          <w:color w:val="000000"/>
          <w:sz w:val="24"/>
          <w:szCs w:val="24"/>
          <w:lang w:eastAsia="hu-HU"/>
        </w:rPr>
        <w:t xml:space="preserve"> lényeges tartalmáról. Eladó jelen </w:t>
      </w:r>
      <w:r w:rsidR="00F856FD">
        <w:rPr>
          <w:rFonts w:ascii="Times New Roman" w:hAnsi="Times New Roman"/>
          <w:color w:val="000000"/>
          <w:sz w:val="24"/>
          <w:szCs w:val="24"/>
          <w:lang w:eastAsia="hu-HU"/>
        </w:rPr>
        <w:t>Keretszerződés</w:t>
      </w:r>
      <w:r w:rsidRPr="008C177C">
        <w:rPr>
          <w:rFonts w:ascii="Times New Roman" w:hAnsi="Times New Roman"/>
          <w:color w:val="000000"/>
          <w:sz w:val="24"/>
          <w:szCs w:val="24"/>
          <w:lang w:eastAsia="hu-HU"/>
        </w:rPr>
        <w:t xml:space="preserve"> aláírásával tudomásul veszi, hogy nem minősül üzleti titoknak az az adat, amelynek megismerését vagy nyilvánosságra hozatalát törvény közérdekből elrendeli. </w:t>
      </w:r>
    </w:p>
    <w:p w14:paraId="6EE54183" w14:textId="5963F1D1" w:rsidR="00FD2546" w:rsidRPr="008C177C" w:rsidRDefault="00FD2546" w:rsidP="00630C8A">
      <w:pPr>
        <w:numPr>
          <w:ilvl w:val="1"/>
          <w:numId w:val="4"/>
        </w:numPr>
        <w:spacing w:before="120" w:after="120"/>
        <w:ind w:left="567" w:hanging="567"/>
        <w:jc w:val="both"/>
        <w:rPr>
          <w:rFonts w:ascii="Times New Roman" w:hAnsi="Times New Roman"/>
          <w:b/>
          <w:sz w:val="24"/>
          <w:szCs w:val="24"/>
          <w:lang w:eastAsia="hu-HU"/>
        </w:rPr>
      </w:pPr>
      <w:r w:rsidRPr="008C177C">
        <w:rPr>
          <w:rFonts w:ascii="Times New Roman" w:hAnsi="Times New Roman"/>
          <w:sz w:val="24"/>
          <w:szCs w:val="24"/>
          <w:lang w:eastAsia="hu-HU"/>
        </w:rPr>
        <w:t xml:space="preserve">Eladó tudomásul veszi, hogy a jelen </w:t>
      </w:r>
      <w:r w:rsidR="00F856FD">
        <w:rPr>
          <w:rFonts w:ascii="Times New Roman" w:hAnsi="Times New Roman"/>
          <w:sz w:val="24"/>
          <w:szCs w:val="24"/>
          <w:lang w:eastAsia="hu-HU"/>
        </w:rPr>
        <w:t>Keretszerződés</w:t>
      </w:r>
      <w:r w:rsidRPr="008C177C">
        <w:rPr>
          <w:rFonts w:ascii="Times New Roman" w:hAnsi="Times New Roman"/>
          <w:sz w:val="24"/>
          <w:szCs w:val="24"/>
          <w:lang w:eastAsia="hu-HU"/>
        </w:rPr>
        <w:t>t, valamint az Eladónak a Közbeszerzési Eljárásban tett nyertes Ajánlatát Vevő a honlapján közzéteszi, azok azon részeinek kivételével, amelyeket az Eladó a Közbeszerzési Eljárás során üzleti titoknak minősített, feltéve, hogy azok nem ellentétesek a Kbt. 44.</w:t>
      </w:r>
      <w:r w:rsidR="000C7B2B">
        <w:rPr>
          <w:rFonts w:ascii="Times New Roman" w:hAnsi="Times New Roman"/>
          <w:sz w:val="24"/>
          <w:szCs w:val="24"/>
          <w:lang w:eastAsia="hu-HU"/>
        </w:rPr>
        <w:t xml:space="preserve"> </w:t>
      </w:r>
      <w:r w:rsidRPr="008C177C">
        <w:rPr>
          <w:rFonts w:ascii="Times New Roman" w:hAnsi="Times New Roman"/>
          <w:sz w:val="24"/>
          <w:szCs w:val="24"/>
          <w:lang w:eastAsia="hu-HU"/>
        </w:rPr>
        <w:t>§ (3) bekezdésével.</w:t>
      </w:r>
    </w:p>
    <w:p w14:paraId="6C0F259D" w14:textId="77777777" w:rsidR="00FD2546" w:rsidRPr="0055601E" w:rsidRDefault="00FD2546" w:rsidP="00630C8A">
      <w:pPr>
        <w:numPr>
          <w:ilvl w:val="1"/>
          <w:numId w:val="4"/>
        </w:numPr>
        <w:tabs>
          <w:tab w:val="num" w:pos="567"/>
        </w:tabs>
        <w:spacing w:before="120" w:after="120"/>
        <w:ind w:left="567" w:hanging="567"/>
        <w:jc w:val="both"/>
        <w:rPr>
          <w:rFonts w:ascii="Times New Roman" w:hAnsi="Times New Roman"/>
          <w:color w:val="000000"/>
          <w:sz w:val="24"/>
          <w:szCs w:val="24"/>
          <w:lang w:eastAsia="hu-HU"/>
        </w:rPr>
      </w:pPr>
      <w:r w:rsidRPr="008C177C">
        <w:rPr>
          <w:rFonts w:ascii="Times New Roman" w:hAnsi="Times New Roman"/>
          <w:color w:val="000000"/>
          <w:sz w:val="24"/>
          <w:szCs w:val="24"/>
          <w:lang w:eastAsia="hu-HU"/>
        </w:rPr>
        <w:lastRenderedPageBreak/>
        <w:t xml:space="preserve">Felek </w:t>
      </w:r>
      <w:r w:rsidR="00F71506" w:rsidRPr="00F71506">
        <w:rPr>
          <w:rFonts w:ascii="Times New Roman" w:hAnsi="Times New Roman"/>
          <w:bCs/>
          <w:color w:val="000000"/>
          <w:sz w:val="24"/>
          <w:szCs w:val="24"/>
          <w:lang w:val="x-none" w:eastAsia="hu-HU"/>
        </w:rPr>
        <w:t>tudomásul veszik, hogy az Állami Számvevőszék ellenőrizheti az államháztartás alrendszereiből finanszírozott beszerzéseket és az államháztartás alrendszereihez tartozó vagyont érintő szerződéseket a Vevőnél,</w:t>
      </w:r>
      <w:r w:rsidR="00F71506" w:rsidRPr="00F71506">
        <w:rPr>
          <w:rFonts w:ascii="Times New Roman" w:hAnsi="Times New Roman"/>
          <w:bCs/>
          <w:color w:val="000000"/>
          <w:sz w:val="24"/>
          <w:szCs w:val="24"/>
          <w:lang w:eastAsia="hu-HU"/>
        </w:rPr>
        <w:t xml:space="preserve"> </w:t>
      </w:r>
      <w:r w:rsidR="00F71506" w:rsidRPr="00F71506">
        <w:rPr>
          <w:rFonts w:ascii="Times New Roman" w:hAnsi="Times New Roman"/>
          <w:bCs/>
          <w:color w:val="000000"/>
          <w:sz w:val="24"/>
          <w:szCs w:val="24"/>
          <w:lang w:val="x-none" w:eastAsia="hu-HU"/>
        </w:rPr>
        <w:t>a Vevő vagy képviseletében eljáró természetes személynél és jogi személynél, valamint azoknál a szerződő feleknél, akik, illetve amelyek a szerződés teljesítéséért felelősek, továbbá a szerződés teljesítésében közreműködőknél.</w:t>
      </w:r>
    </w:p>
    <w:p w14:paraId="1C22EEF3" w14:textId="77777777" w:rsidR="00FD2546" w:rsidRPr="0055601E" w:rsidRDefault="00FD2546" w:rsidP="00630C8A">
      <w:pPr>
        <w:numPr>
          <w:ilvl w:val="0"/>
          <w:numId w:val="4"/>
        </w:numPr>
        <w:tabs>
          <w:tab w:val="center" w:pos="4819"/>
          <w:tab w:val="center" w:pos="5130"/>
          <w:tab w:val="right" w:pos="9072"/>
        </w:tabs>
        <w:spacing w:before="240" w:after="240"/>
        <w:jc w:val="both"/>
        <w:rPr>
          <w:rFonts w:ascii="Times New Roman" w:eastAsia="Times New Roman" w:hAnsi="Times New Roman"/>
          <w:b/>
          <w:bCs/>
          <w:i/>
          <w:spacing w:val="40"/>
          <w:sz w:val="24"/>
          <w:szCs w:val="24"/>
          <w:lang w:eastAsia="hu-HU"/>
        </w:rPr>
      </w:pPr>
      <w:r w:rsidRPr="0055601E">
        <w:rPr>
          <w:rFonts w:ascii="Times New Roman" w:eastAsia="Times New Roman" w:hAnsi="Times New Roman"/>
          <w:b/>
          <w:bCs/>
          <w:i/>
          <w:spacing w:val="40"/>
          <w:sz w:val="24"/>
          <w:szCs w:val="24"/>
          <w:lang w:eastAsia="hu-HU"/>
        </w:rPr>
        <w:t>A vitás kérdések rendezése</w:t>
      </w:r>
    </w:p>
    <w:p w14:paraId="03359DF3" w14:textId="50676417" w:rsidR="00FD2546" w:rsidRPr="008C177C" w:rsidRDefault="00FD2546" w:rsidP="00630C8A">
      <w:pPr>
        <w:numPr>
          <w:ilvl w:val="1"/>
          <w:numId w:val="4"/>
        </w:numPr>
        <w:tabs>
          <w:tab w:val="num" w:pos="567"/>
        </w:tabs>
        <w:spacing w:before="120" w:after="120"/>
        <w:ind w:left="567" w:hanging="567"/>
        <w:jc w:val="both"/>
        <w:rPr>
          <w:rFonts w:ascii="Times New Roman" w:hAnsi="Times New Roman"/>
          <w:b/>
          <w:bCs/>
          <w:sz w:val="24"/>
          <w:szCs w:val="24"/>
          <w:lang w:eastAsia="hu-HU"/>
        </w:rPr>
      </w:pPr>
      <w:r w:rsidRPr="008C177C">
        <w:rPr>
          <w:rFonts w:ascii="Times New Roman" w:hAnsi="Times New Roman"/>
          <w:color w:val="000000"/>
          <w:sz w:val="24"/>
          <w:szCs w:val="24"/>
          <w:lang w:eastAsia="hu-HU"/>
        </w:rPr>
        <w:t xml:space="preserve">A Feleknek meg kell tennie mindent annak érdekében, hogy közvetlen tárgyalások útján rendezzenek minden olyan nézeteltérést vagy vitát, amely közöttük a </w:t>
      </w:r>
      <w:r w:rsidR="00F856FD">
        <w:rPr>
          <w:rFonts w:ascii="Times New Roman" w:hAnsi="Times New Roman"/>
          <w:color w:val="000000"/>
          <w:sz w:val="24"/>
          <w:szCs w:val="24"/>
          <w:lang w:eastAsia="hu-HU"/>
        </w:rPr>
        <w:t>Keretszerződés</w:t>
      </w:r>
      <w:r w:rsidRPr="008C177C">
        <w:rPr>
          <w:rFonts w:ascii="Times New Roman" w:hAnsi="Times New Roman"/>
          <w:color w:val="000000"/>
          <w:sz w:val="24"/>
          <w:szCs w:val="24"/>
          <w:lang w:eastAsia="hu-HU"/>
        </w:rPr>
        <w:t xml:space="preserve"> keretében vagy azzal kapcsolatosan felmerült. Minden, a </w:t>
      </w:r>
      <w:r w:rsidR="00F856FD">
        <w:rPr>
          <w:rFonts w:ascii="Times New Roman" w:hAnsi="Times New Roman"/>
          <w:color w:val="000000"/>
          <w:sz w:val="24"/>
          <w:szCs w:val="24"/>
          <w:lang w:eastAsia="hu-HU"/>
        </w:rPr>
        <w:t>Keretszerződés</w:t>
      </w:r>
      <w:r w:rsidRPr="008C177C">
        <w:rPr>
          <w:rFonts w:ascii="Times New Roman" w:hAnsi="Times New Roman"/>
          <w:color w:val="000000"/>
          <w:sz w:val="24"/>
          <w:szCs w:val="24"/>
          <w:lang w:eastAsia="hu-HU"/>
        </w:rPr>
        <w:t xml:space="preserve"> megkötése után felmerülő, annak teljesítését akadályozó körülményről a Felek kölcsönösen kötelesek egymást tájékoztatni. </w:t>
      </w:r>
      <w:r w:rsidRPr="008C177C">
        <w:rPr>
          <w:rFonts w:ascii="Times New Roman" w:hAnsi="Times New Roman"/>
          <w:sz w:val="24"/>
          <w:szCs w:val="24"/>
          <w:lang w:eastAsia="hu-HU"/>
        </w:rPr>
        <w:t>Vitájuk rendezése érdekében mediátori közreműködést nem vesznek igénybe, jogvitájukat eseti vagy állandó választottbíróság elé nem terjesztik.</w:t>
      </w:r>
    </w:p>
    <w:p w14:paraId="00624D8C" w14:textId="6D5D8EEE" w:rsidR="00FD2546" w:rsidRPr="008B38C0" w:rsidRDefault="00FD2546" w:rsidP="00630C8A">
      <w:pPr>
        <w:numPr>
          <w:ilvl w:val="1"/>
          <w:numId w:val="4"/>
        </w:numPr>
        <w:spacing w:before="120" w:after="120"/>
        <w:ind w:left="567" w:hanging="567"/>
        <w:jc w:val="both"/>
        <w:rPr>
          <w:rFonts w:ascii="Times New Roman" w:hAnsi="Times New Roman"/>
          <w:sz w:val="24"/>
          <w:szCs w:val="24"/>
          <w:lang w:eastAsia="hu-HU"/>
        </w:rPr>
      </w:pPr>
      <w:r w:rsidRPr="008C177C">
        <w:rPr>
          <w:rFonts w:ascii="Times New Roman" w:hAnsi="Times New Roman"/>
          <w:sz w:val="24"/>
          <w:szCs w:val="24"/>
          <w:lang w:eastAsia="hu-HU"/>
        </w:rPr>
        <w:t xml:space="preserve">Felek jelen </w:t>
      </w:r>
      <w:r w:rsidR="00F856FD">
        <w:rPr>
          <w:rFonts w:ascii="Times New Roman" w:hAnsi="Times New Roman"/>
          <w:sz w:val="24"/>
          <w:szCs w:val="24"/>
          <w:lang w:eastAsia="hu-HU"/>
        </w:rPr>
        <w:t>Keretszerződés</w:t>
      </w:r>
      <w:r w:rsidRPr="008C177C">
        <w:rPr>
          <w:rFonts w:ascii="Times New Roman" w:hAnsi="Times New Roman"/>
          <w:sz w:val="24"/>
          <w:szCs w:val="24"/>
          <w:lang w:eastAsia="hu-HU"/>
        </w:rPr>
        <w:t>b</w:t>
      </w:r>
      <w:r w:rsidR="000C7B2B">
        <w:rPr>
          <w:rFonts w:ascii="Times New Roman" w:hAnsi="Times New Roman"/>
          <w:sz w:val="24"/>
          <w:szCs w:val="24"/>
          <w:lang w:eastAsia="hu-HU"/>
        </w:rPr>
        <w:t>ő</w:t>
      </w:r>
      <w:r w:rsidRPr="008C177C">
        <w:rPr>
          <w:rFonts w:ascii="Times New Roman" w:hAnsi="Times New Roman"/>
          <w:sz w:val="24"/>
          <w:szCs w:val="24"/>
          <w:lang w:eastAsia="hu-HU"/>
        </w:rPr>
        <w:t xml:space="preserve">l eredő esetleges jogvitáikat elsősorban tárgyalásos úton kötelesek rendezni, kizárólag ennek 30 napot meghaladó időtartamú eredménytelensége esetén a </w:t>
      </w:r>
      <w:r w:rsidR="00882382" w:rsidRPr="00882382">
        <w:rPr>
          <w:rFonts w:ascii="Times New Roman" w:hAnsi="Times New Roman"/>
          <w:sz w:val="24"/>
          <w:szCs w:val="24"/>
          <w:lang w:eastAsia="hu-HU"/>
        </w:rPr>
        <w:t xml:space="preserve">mindenkor hatályos polgári perrendtartásról szóló törvény szerinti </w:t>
      </w:r>
      <w:r w:rsidR="000C7B2B">
        <w:rPr>
          <w:rFonts w:ascii="Times New Roman" w:hAnsi="Times New Roman"/>
          <w:sz w:val="24"/>
          <w:szCs w:val="24"/>
          <w:lang w:eastAsia="hu-HU"/>
        </w:rPr>
        <w:t xml:space="preserve">rendes magyar </w:t>
      </w:r>
      <w:r w:rsidR="00882382" w:rsidRPr="00882382">
        <w:rPr>
          <w:rFonts w:ascii="Times New Roman" w:hAnsi="Times New Roman"/>
          <w:sz w:val="24"/>
          <w:szCs w:val="24"/>
          <w:lang w:eastAsia="hu-HU"/>
        </w:rPr>
        <w:t>bíróság</w:t>
      </w:r>
      <w:r w:rsidR="000C7B2B">
        <w:rPr>
          <w:rFonts w:ascii="Times New Roman" w:hAnsi="Times New Roman"/>
          <w:sz w:val="24"/>
          <w:szCs w:val="24"/>
          <w:lang w:eastAsia="hu-HU"/>
        </w:rPr>
        <w:t>ok</w:t>
      </w:r>
      <w:r w:rsidR="00882382" w:rsidRPr="00882382">
        <w:rPr>
          <w:rFonts w:ascii="Times New Roman" w:hAnsi="Times New Roman"/>
          <w:sz w:val="24"/>
          <w:szCs w:val="24"/>
          <w:lang w:eastAsia="hu-HU"/>
        </w:rPr>
        <w:t xml:space="preserve"> illetékességét kötik ki.</w:t>
      </w:r>
    </w:p>
    <w:p w14:paraId="564598F3" w14:textId="77777777" w:rsidR="00FD2546" w:rsidRPr="0055601E" w:rsidRDefault="00FD2546" w:rsidP="00630C8A">
      <w:pPr>
        <w:numPr>
          <w:ilvl w:val="0"/>
          <w:numId w:val="4"/>
        </w:numPr>
        <w:tabs>
          <w:tab w:val="center" w:pos="4819"/>
          <w:tab w:val="center" w:pos="5130"/>
          <w:tab w:val="right" w:pos="9072"/>
        </w:tabs>
        <w:spacing w:before="240" w:after="240"/>
        <w:jc w:val="both"/>
        <w:rPr>
          <w:rFonts w:ascii="Times New Roman" w:eastAsia="Times New Roman" w:hAnsi="Times New Roman"/>
          <w:b/>
          <w:bCs/>
          <w:i/>
          <w:spacing w:val="40"/>
          <w:sz w:val="24"/>
          <w:szCs w:val="24"/>
          <w:lang w:eastAsia="hu-HU"/>
        </w:rPr>
      </w:pPr>
      <w:bookmarkStart w:id="31" w:name="_DV_M639"/>
      <w:bookmarkStart w:id="32" w:name="_DV_M640"/>
      <w:bookmarkStart w:id="33" w:name="_DV_M641"/>
      <w:bookmarkStart w:id="34" w:name="_DV_M643"/>
      <w:bookmarkStart w:id="35" w:name="_DV_M645"/>
      <w:bookmarkStart w:id="36" w:name="_DV_M646"/>
      <w:bookmarkStart w:id="37" w:name="_DV_M647"/>
      <w:bookmarkStart w:id="38" w:name="_DV_M648"/>
      <w:bookmarkStart w:id="39" w:name="_DV_M649"/>
      <w:bookmarkStart w:id="40" w:name="_DV_M650"/>
      <w:bookmarkStart w:id="41" w:name="_DV_M651"/>
      <w:bookmarkStart w:id="42" w:name="_DV_M708"/>
      <w:bookmarkStart w:id="43" w:name="_DV_M709"/>
      <w:bookmarkStart w:id="44" w:name="_DV_M710"/>
      <w:bookmarkStart w:id="45" w:name="_DV_M711"/>
      <w:bookmarkStart w:id="46" w:name="_DV_M723"/>
      <w:bookmarkStart w:id="47" w:name="_DV_M724"/>
      <w:bookmarkStart w:id="48" w:name="_DV_M726"/>
      <w:bookmarkStart w:id="49" w:name="_DV_M727"/>
      <w:bookmarkStart w:id="50" w:name="_DV_M730"/>
      <w:bookmarkStart w:id="51" w:name="_DV_M751"/>
      <w:bookmarkStart w:id="52" w:name="_DV_M752"/>
      <w:bookmarkStart w:id="53" w:name="_DV_M753"/>
      <w:bookmarkStart w:id="54" w:name="_DV_M754"/>
      <w:bookmarkStart w:id="55" w:name="_DV_M755"/>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5601E">
        <w:rPr>
          <w:rFonts w:ascii="Times New Roman" w:eastAsia="Times New Roman" w:hAnsi="Times New Roman"/>
          <w:b/>
          <w:bCs/>
          <w:i/>
          <w:spacing w:val="40"/>
          <w:sz w:val="24"/>
          <w:szCs w:val="24"/>
          <w:lang w:eastAsia="hu-HU"/>
        </w:rPr>
        <w:t>Vegyes rendelkezések</w:t>
      </w:r>
    </w:p>
    <w:p w14:paraId="470978BF" w14:textId="3941235E" w:rsidR="003D42FF" w:rsidRDefault="003D42FF" w:rsidP="00630C8A">
      <w:pPr>
        <w:numPr>
          <w:ilvl w:val="1"/>
          <w:numId w:val="4"/>
        </w:numPr>
        <w:spacing w:before="120" w:after="120"/>
        <w:ind w:left="567" w:hanging="567"/>
        <w:jc w:val="both"/>
        <w:rPr>
          <w:rFonts w:ascii="Times New Roman" w:hAnsi="Times New Roman"/>
          <w:bCs/>
          <w:sz w:val="24"/>
          <w:szCs w:val="24"/>
          <w:lang w:eastAsia="hu-HU"/>
        </w:rPr>
      </w:pPr>
      <w:r w:rsidRPr="003D42FF">
        <w:rPr>
          <w:rFonts w:ascii="Times New Roman" w:hAnsi="Times New Roman"/>
          <w:bCs/>
          <w:sz w:val="24"/>
          <w:szCs w:val="24"/>
          <w:lang w:eastAsia="hu-HU"/>
        </w:rPr>
        <w:t xml:space="preserve">A jelen </w:t>
      </w:r>
      <w:r w:rsidR="00F856FD">
        <w:rPr>
          <w:rFonts w:ascii="Times New Roman" w:hAnsi="Times New Roman"/>
          <w:bCs/>
          <w:sz w:val="24"/>
          <w:szCs w:val="24"/>
          <w:lang w:eastAsia="hu-HU"/>
        </w:rPr>
        <w:t>Keretszerződés</w:t>
      </w:r>
      <w:r w:rsidRPr="003D42FF">
        <w:rPr>
          <w:rFonts w:ascii="Times New Roman" w:hAnsi="Times New Roman"/>
          <w:bCs/>
          <w:sz w:val="24"/>
          <w:szCs w:val="24"/>
          <w:lang w:eastAsia="hu-HU"/>
        </w:rPr>
        <w:t xml:space="preserve"> egyes rendelkezései egymással összhangban értelmezendőek, és amennyiben a jelen </w:t>
      </w:r>
      <w:r w:rsidR="00451C46">
        <w:rPr>
          <w:rFonts w:ascii="Times New Roman" w:hAnsi="Times New Roman"/>
          <w:bCs/>
          <w:sz w:val="24"/>
          <w:szCs w:val="24"/>
          <w:lang w:eastAsia="hu-HU"/>
        </w:rPr>
        <w:t>Keret</w:t>
      </w:r>
      <w:r w:rsidRPr="003D42FF">
        <w:rPr>
          <w:rFonts w:ascii="Times New Roman" w:hAnsi="Times New Roman"/>
          <w:bCs/>
          <w:sz w:val="24"/>
          <w:szCs w:val="24"/>
          <w:lang w:eastAsia="hu-HU"/>
        </w:rPr>
        <w:t xml:space="preserve">szerződés valamely rendelkezése vagy egy beazonosítható rész érvénytelennek bizonyul, akkor az ilyen érvénytelenség nem érintheti a jelen </w:t>
      </w:r>
      <w:r w:rsidR="00043153">
        <w:rPr>
          <w:rFonts w:ascii="Times New Roman" w:hAnsi="Times New Roman"/>
          <w:bCs/>
          <w:sz w:val="24"/>
          <w:szCs w:val="24"/>
          <w:lang w:eastAsia="hu-HU"/>
        </w:rPr>
        <w:t>Keret</w:t>
      </w:r>
      <w:r w:rsidRPr="003D42FF">
        <w:rPr>
          <w:rFonts w:ascii="Times New Roman" w:hAnsi="Times New Roman"/>
          <w:bCs/>
          <w:sz w:val="24"/>
          <w:szCs w:val="24"/>
          <w:lang w:eastAsia="hu-HU"/>
        </w:rPr>
        <w:t>szerződés többi rendelkezését vagy annak beazonosítható részeit.</w:t>
      </w:r>
    </w:p>
    <w:p w14:paraId="516A10C7" w14:textId="1A18191B" w:rsidR="003D42FF" w:rsidRPr="003D42FF" w:rsidRDefault="003D42FF" w:rsidP="00630C8A">
      <w:pPr>
        <w:numPr>
          <w:ilvl w:val="1"/>
          <w:numId w:val="4"/>
        </w:numPr>
        <w:spacing w:before="120" w:after="120"/>
        <w:ind w:left="567" w:hanging="567"/>
        <w:jc w:val="both"/>
        <w:rPr>
          <w:rFonts w:ascii="Times New Roman" w:hAnsi="Times New Roman"/>
          <w:bCs/>
          <w:sz w:val="24"/>
          <w:szCs w:val="24"/>
        </w:rPr>
      </w:pPr>
      <w:r w:rsidRPr="003D42FF">
        <w:rPr>
          <w:rFonts w:ascii="Times New Roman" w:hAnsi="Times New Roman"/>
          <w:bCs/>
          <w:sz w:val="24"/>
          <w:szCs w:val="24"/>
        </w:rPr>
        <w:t xml:space="preserve">Jelen </w:t>
      </w:r>
      <w:r w:rsidR="00F856FD">
        <w:rPr>
          <w:rFonts w:ascii="Times New Roman" w:hAnsi="Times New Roman"/>
          <w:bCs/>
          <w:sz w:val="24"/>
          <w:szCs w:val="24"/>
        </w:rPr>
        <w:t>Keretszerződés</w:t>
      </w:r>
      <w:r w:rsidRPr="003D42FF">
        <w:rPr>
          <w:rFonts w:ascii="Times New Roman" w:hAnsi="Times New Roman"/>
          <w:bCs/>
          <w:sz w:val="24"/>
          <w:szCs w:val="24"/>
        </w:rPr>
        <w:t>b</w:t>
      </w:r>
      <w:r w:rsidR="000C7B2B">
        <w:rPr>
          <w:rFonts w:ascii="Times New Roman" w:hAnsi="Times New Roman"/>
          <w:bCs/>
          <w:sz w:val="24"/>
          <w:szCs w:val="24"/>
        </w:rPr>
        <w:t>e</w:t>
      </w:r>
      <w:r w:rsidRPr="003D42FF">
        <w:rPr>
          <w:rFonts w:ascii="Times New Roman" w:hAnsi="Times New Roman"/>
          <w:bCs/>
          <w:sz w:val="24"/>
          <w:szCs w:val="24"/>
        </w:rPr>
        <w:t>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14:paraId="6D127084" w14:textId="2987CFA4" w:rsidR="003D42FF" w:rsidRDefault="003D42FF" w:rsidP="00630C8A">
      <w:pPr>
        <w:numPr>
          <w:ilvl w:val="1"/>
          <w:numId w:val="4"/>
        </w:numPr>
        <w:spacing w:before="120" w:after="120"/>
        <w:ind w:left="567" w:hanging="567"/>
        <w:jc w:val="both"/>
        <w:rPr>
          <w:rFonts w:ascii="Times New Roman" w:hAnsi="Times New Roman"/>
          <w:bCs/>
          <w:sz w:val="24"/>
          <w:szCs w:val="24"/>
        </w:rPr>
      </w:pPr>
      <w:r w:rsidRPr="003D42FF">
        <w:rPr>
          <w:rFonts w:ascii="Times New Roman" w:hAnsi="Times New Roman"/>
          <w:bCs/>
          <w:sz w:val="24"/>
          <w:szCs w:val="24"/>
        </w:rPr>
        <w:t>Eladó kijelenti, hogy megismert valamennyi</w:t>
      </w:r>
      <w:r w:rsidR="000C7B2B">
        <w:rPr>
          <w:rFonts w:ascii="Times New Roman" w:hAnsi="Times New Roman"/>
          <w:bCs/>
          <w:sz w:val="24"/>
          <w:szCs w:val="24"/>
        </w:rPr>
        <w:t>, a</w:t>
      </w:r>
      <w:r w:rsidRPr="003D42FF">
        <w:rPr>
          <w:rFonts w:ascii="Times New Roman" w:hAnsi="Times New Roman"/>
          <w:bCs/>
          <w:sz w:val="24"/>
          <w:szCs w:val="24"/>
        </w:rPr>
        <w:t xml:space="preserve"> jelen </w:t>
      </w:r>
      <w:r w:rsidR="00F856FD">
        <w:rPr>
          <w:rFonts w:ascii="Times New Roman" w:hAnsi="Times New Roman"/>
          <w:bCs/>
          <w:sz w:val="24"/>
          <w:szCs w:val="24"/>
        </w:rPr>
        <w:t>Keretszerződés</w:t>
      </w:r>
      <w:r w:rsidRPr="003D42FF">
        <w:rPr>
          <w:rFonts w:ascii="Times New Roman" w:hAnsi="Times New Roman"/>
          <w:bCs/>
          <w:sz w:val="24"/>
          <w:szCs w:val="24"/>
        </w:rPr>
        <w:t xml:space="preserve"> teljesítéséhez szükséges adatot, tényt, információt és jogilag kötelező dokumentumot.</w:t>
      </w:r>
    </w:p>
    <w:p w14:paraId="77736A11" w14:textId="59DAE463" w:rsidR="005B0DFB" w:rsidRPr="008C177C" w:rsidRDefault="005B0DFB" w:rsidP="00630C8A">
      <w:pPr>
        <w:numPr>
          <w:ilvl w:val="1"/>
          <w:numId w:val="4"/>
        </w:numPr>
        <w:spacing w:before="120" w:after="120"/>
        <w:ind w:left="567" w:hanging="567"/>
        <w:jc w:val="both"/>
        <w:rPr>
          <w:rFonts w:ascii="Times New Roman" w:hAnsi="Times New Roman"/>
          <w:b/>
          <w:bCs/>
          <w:sz w:val="24"/>
          <w:szCs w:val="24"/>
          <w:lang w:eastAsia="hu-HU"/>
        </w:rPr>
      </w:pPr>
      <w:r w:rsidRPr="008C177C">
        <w:rPr>
          <w:rFonts w:ascii="Times New Roman" w:hAnsi="Times New Roman"/>
          <w:sz w:val="24"/>
          <w:szCs w:val="24"/>
          <w:lang w:eastAsia="hu-HU"/>
        </w:rPr>
        <w:t xml:space="preserve">Az Eladó kötelezettséget vállal, hogy jelen </w:t>
      </w:r>
      <w:r w:rsidR="00F856FD">
        <w:rPr>
          <w:rFonts w:ascii="Times New Roman" w:hAnsi="Times New Roman"/>
          <w:sz w:val="24"/>
          <w:szCs w:val="24"/>
          <w:lang w:eastAsia="hu-HU"/>
        </w:rPr>
        <w:t>Keretszerződés</w:t>
      </w:r>
      <w:r w:rsidRPr="008C177C">
        <w:rPr>
          <w:rFonts w:ascii="Times New Roman" w:hAnsi="Times New Roman"/>
          <w:sz w:val="24"/>
          <w:szCs w:val="24"/>
          <w:lang w:eastAsia="hu-HU"/>
        </w:rPr>
        <w:t>b</w:t>
      </w:r>
      <w:r w:rsidR="000C7B2B">
        <w:rPr>
          <w:rFonts w:ascii="Times New Roman" w:hAnsi="Times New Roman"/>
          <w:sz w:val="24"/>
          <w:szCs w:val="24"/>
          <w:lang w:eastAsia="hu-HU"/>
        </w:rPr>
        <w:t>e</w:t>
      </w:r>
      <w:r w:rsidRPr="008C177C">
        <w:rPr>
          <w:rFonts w:ascii="Times New Roman" w:hAnsi="Times New Roman"/>
          <w:sz w:val="24"/>
          <w:szCs w:val="24"/>
          <w:lang w:eastAsia="hu-HU"/>
        </w:rPr>
        <w:t xml:space="preserve">n vállalt feladatait a Vevő igényeinek és érdekeinek figyelembe vételével, professzionális szinten a határidők pontos betartása mellett köteles ellátni. Eladó kijelenti, hogy nincs olyan függőben levő kötelezettsége vagy érdekkörébe tartozó más körülmény, amely kedvezőtlenül hathat a jelen </w:t>
      </w:r>
      <w:r w:rsidR="00F856FD">
        <w:rPr>
          <w:rFonts w:ascii="Times New Roman" w:hAnsi="Times New Roman"/>
          <w:sz w:val="24"/>
          <w:szCs w:val="24"/>
          <w:lang w:eastAsia="hu-HU"/>
        </w:rPr>
        <w:t>Keretszerződés</w:t>
      </w:r>
      <w:r w:rsidRPr="008C177C">
        <w:rPr>
          <w:rFonts w:ascii="Times New Roman" w:hAnsi="Times New Roman"/>
          <w:sz w:val="24"/>
          <w:szCs w:val="24"/>
          <w:lang w:eastAsia="hu-HU"/>
        </w:rPr>
        <w:t>b</w:t>
      </w:r>
      <w:r w:rsidR="000C7B2B">
        <w:rPr>
          <w:rFonts w:ascii="Times New Roman" w:hAnsi="Times New Roman"/>
          <w:sz w:val="24"/>
          <w:szCs w:val="24"/>
          <w:lang w:eastAsia="hu-HU"/>
        </w:rPr>
        <w:t>e</w:t>
      </w:r>
      <w:r w:rsidRPr="008C177C">
        <w:rPr>
          <w:rFonts w:ascii="Times New Roman" w:hAnsi="Times New Roman"/>
          <w:sz w:val="24"/>
          <w:szCs w:val="24"/>
          <w:lang w:eastAsia="hu-HU"/>
        </w:rPr>
        <w:t xml:space="preserve">n foglaltak érvényességére, teljesítésére vagy saját teljesítési készségére, illetve képességére. Eladó köteles a Vevőt minden olyan körülményről haladéktalanul értesíteni, amely a </w:t>
      </w:r>
      <w:r w:rsidR="00F856FD">
        <w:rPr>
          <w:rFonts w:ascii="Times New Roman" w:hAnsi="Times New Roman"/>
          <w:sz w:val="24"/>
          <w:szCs w:val="24"/>
          <w:lang w:eastAsia="hu-HU"/>
        </w:rPr>
        <w:t>Keretszerződés</w:t>
      </w:r>
      <w:r w:rsidRPr="008C177C">
        <w:rPr>
          <w:rFonts w:ascii="Times New Roman" w:hAnsi="Times New Roman"/>
          <w:sz w:val="24"/>
          <w:szCs w:val="24"/>
          <w:lang w:eastAsia="hu-HU"/>
        </w:rPr>
        <w:t xml:space="preserve"> szerinti szállítási feladatai ellátásának eredményességét vagy kellő időre történő elvégzését veszélyezteti, vagy gátolja. Eladó felelősséggel tartozik az értesíté</w:t>
      </w:r>
      <w:r w:rsidR="00AD4CC6">
        <w:rPr>
          <w:rFonts w:ascii="Times New Roman" w:hAnsi="Times New Roman"/>
          <w:sz w:val="24"/>
          <w:szCs w:val="24"/>
          <w:lang w:eastAsia="hu-HU"/>
        </w:rPr>
        <w:t>s elmulasztásából eredő kárért.</w:t>
      </w:r>
    </w:p>
    <w:p w14:paraId="21B90098" w14:textId="3D7889CC" w:rsidR="005B0DFB" w:rsidRPr="00AB260D" w:rsidRDefault="005B0DFB" w:rsidP="00630C8A">
      <w:pPr>
        <w:numPr>
          <w:ilvl w:val="1"/>
          <w:numId w:val="4"/>
        </w:numPr>
        <w:spacing w:before="120" w:after="120"/>
        <w:ind w:left="567" w:hanging="567"/>
        <w:jc w:val="both"/>
        <w:rPr>
          <w:rFonts w:ascii="Times New Roman" w:hAnsi="Times New Roman"/>
          <w:b/>
          <w:bCs/>
          <w:sz w:val="24"/>
          <w:szCs w:val="24"/>
          <w:lang w:eastAsia="hu-HU"/>
        </w:rPr>
      </w:pPr>
      <w:r w:rsidRPr="008C177C">
        <w:rPr>
          <w:rFonts w:ascii="Times New Roman" w:hAnsi="Times New Roman"/>
          <w:sz w:val="24"/>
          <w:szCs w:val="24"/>
          <w:lang w:eastAsia="hu-HU"/>
        </w:rPr>
        <w:t xml:space="preserve">Eladó a </w:t>
      </w:r>
      <w:r w:rsidR="00F856FD">
        <w:rPr>
          <w:rFonts w:ascii="Times New Roman" w:hAnsi="Times New Roman"/>
          <w:sz w:val="24"/>
          <w:szCs w:val="24"/>
          <w:lang w:eastAsia="hu-HU"/>
        </w:rPr>
        <w:t>Keretszerződés</w:t>
      </w:r>
      <w:r w:rsidRPr="008C177C">
        <w:rPr>
          <w:rFonts w:ascii="Times New Roman" w:hAnsi="Times New Roman"/>
          <w:sz w:val="24"/>
          <w:szCs w:val="24"/>
          <w:lang w:eastAsia="hu-HU"/>
        </w:rPr>
        <w:t xml:space="preserve"> időtartama alatt köteles minden olyan változást Vevőnek haladéktalanul bejelenteni, amely szervezeti formájában vagy fizetőképességében (csőd, </w:t>
      </w:r>
      <w:r w:rsidRPr="008C177C">
        <w:rPr>
          <w:rFonts w:ascii="Times New Roman" w:hAnsi="Times New Roman"/>
          <w:sz w:val="24"/>
          <w:szCs w:val="24"/>
          <w:lang w:eastAsia="hu-HU"/>
        </w:rPr>
        <w:lastRenderedPageBreak/>
        <w:t>felszámolási eljárás) következett be, illetve amelynek bejelentését a Cégbíróság kötelezővé teszi (a tulajdonos személyében, törzstőkében bekövetkezett változások).</w:t>
      </w:r>
    </w:p>
    <w:p w14:paraId="515888C8" w14:textId="08B24F16" w:rsidR="005B0DFB" w:rsidRPr="00AB260D" w:rsidRDefault="005B0DFB" w:rsidP="00630C8A">
      <w:pPr>
        <w:numPr>
          <w:ilvl w:val="1"/>
          <w:numId w:val="4"/>
        </w:numPr>
        <w:spacing w:before="120" w:after="120"/>
        <w:ind w:left="567" w:hanging="567"/>
        <w:jc w:val="both"/>
        <w:rPr>
          <w:rFonts w:ascii="Times New Roman" w:hAnsi="Times New Roman"/>
          <w:sz w:val="24"/>
          <w:szCs w:val="24"/>
          <w:lang w:eastAsia="hu-HU"/>
        </w:rPr>
      </w:pPr>
      <w:r w:rsidRPr="00AB260D">
        <w:rPr>
          <w:rFonts w:ascii="Times New Roman" w:hAnsi="Times New Roman"/>
          <w:sz w:val="24"/>
          <w:szCs w:val="24"/>
          <w:lang w:eastAsia="hu-HU"/>
        </w:rPr>
        <w:t xml:space="preserve">Jelen </w:t>
      </w:r>
      <w:r w:rsidR="00043153">
        <w:rPr>
          <w:rFonts w:ascii="Times New Roman" w:hAnsi="Times New Roman"/>
          <w:sz w:val="24"/>
          <w:szCs w:val="24"/>
          <w:lang w:eastAsia="hu-HU"/>
        </w:rPr>
        <w:t>Keret</w:t>
      </w:r>
      <w:r w:rsidRPr="00AB260D">
        <w:rPr>
          <w:rFonts w:ascii="Times New Roman" w:hAnsi="Times New Roman"/>
          <w:sz w:val="24"/>
          <w:szCs w:val="24"/>
          <w:lang w:eastAsia="hu-HU"/>
        </w:rPr>
        <w:t xml:space="preserve">szerződés aláírásával a </w:t>
      </w:r>
      <w:r>
        <w:rPr>
          <w:rFonts w:ascii="Times New Roman" w:hAnsi="Times New Roman"/>
          <w:sz w:val="24"/>
          <w:szCs w:val="24"/>
          <w:lang w:eastAsia="hu-HU"/>
        </w:rPr>
        <w:t>Felek tudomásul veszik, hogy a</w:t>
      </w:r>
      <w:r w:rsidRPr="00AB260D">
        <w:rPr>
          <w:rFonts w:ascii="Times New Roman" w:hAnsi="Times New Roman"/>
          <w:sz w:val="24"/>
          <w:szCs w:val="24"/>
          <w:lang w:eastAsia="hu-HU"/>
        </w:rPr>
        <w:t xml:space="preserve"> Felek a saját alkalmazottaik adatait a GDPR 6. cikk (1) (b) pontja és a munkavégzésre irányuló jogviszonyt szabályozó jogszabály rendelkezése alapján, a Felek által a másik Fél részére továbbított személyes adatokat a GDPR 6. cikk (1) (f) pontja szerint, a szerződéses partnerük jogos érdekében veszik át és kezelik a személyes adatokat a célhoz szükséges mértékben és ideig. A teljesítést végző személ</w:t>
      </w:r>
      <w:r>
        <w:rPr>
          <w:rFonts w:ascii="Times New Roman" w:hAnsi="Times New Roman"/>
          <w:sz w:val="24"/>
          <w:szCs w:val="24"/>
          <w:lang w:eastAsia="hu-HU"/>
        </w:rPr>
        <w:t>yek személyes adatait Vevő</w:t>
      </w:r>
      <w:r w:rsidRPr="00AB260D">
        <w:rPr>
          <w:rFonts w:ascii="Times New Roman" w:hAnsi="Times New Roman"/>
          <w:sz w:val="24"/>
          <w:szCs w:val="24"/>
          <w:lang w:eastAsia="hu-HU"/>
        </w:rPr>
        <w:t xml:space="preserve"> vagyonvédelmi célból, jogos érdekében kezeli a GDPR 6. cikk (1) (f) pontja alapján.</w:t>
      </w:r>
    </w:p>
    <w:p w14:paraId="4C843806" w14:textId="657636DE" w:rsidR="005B0DFB" w:rsidRPr="00742CF8" w:rsidRDefault="005B0DFB" w:rsidP="00630C8A">
      <w:pPr>
        <w:numPr>
          <w:ilvl w:val="1"/>
          <w:numId w:val="4"/>
        </w:numPr>
        <w:spacing w:before="120" w:after="120"/>
        <w:ind w:left="567" w:hanging="567"/>
        <w:jc w:val="both"/>
        <w:rPr>
          <w:rFonts w:ascii="Times New Roman" w:hAnsi="Times New Roman"/>
          <w:b/>
          <w:bCs/>
          <w:sz w:val="24"/>
          <w:szCs w:val="24"/>
          <w:lang w:eastAsia="hu-HU"/>
        </w:rPr>
      </w:pPr>
      <w:r w:rsidRPr="008C177C">
        <w:rPr>
          <w:rFonts w:ascii="Times New Roman" w:hAnsi="Times New Roman"/>
          <w:sz w:val="24"/>
          <w:szCs w:val="24"/>
          <w:lang w:eastAsia="hu-HU"/>
        </w:rPr>
        <w:t xml:space="preserve">Eladó képviselője nyilatkozik – figyelemmel az államháztartásról szóló 2011. évi CXCV. törvény végrehajtásáról szóló 368/2011. (XII. 31.) Korm. rendelet (Ávr.) 50. § (1a) bekezdésében foglaltakra </w:t>
      </w:r>
      <w:r w:rsidR="000C7B2B">
        <w:rPr>
          <w:rFonts w:ascii="Times New Roman" w:hAnsi="Times New Roman"/>
          <w:sz w:val="24"/>
          <w:szCs w:val="24"/>
          <w:lang w:eastAsia="hu-HU"/>
        </w:rPr>
        <w:t>–</w:t>
      </w:r>
      <w:r w:rsidRPr="008C177C">
        <w:rPr>
          <w:rFonts w:ascii="Times New Roman" w:hAnsi="Times New Roman"/>
          <w:sz w:val="24"/>
          <w:szCs w:val="24"/>
          <w:lang w:eastAsia="hu-HU"/>
        </w:rPr>
        <w:t xml:space="preserve">, hogy a szervezet a nemzeti vagyonról szóló 2011. évi CXCVI. törvény 3. § (1) bekezdésének 1. pontja alapján átlátható szervezetnek minősül. Erről szóló, 2. számú melléklet szerinti nyilatkozatát jelen </w:t>
      </w:r>
      <w:r w:rsidR="00F856FD">
        <w:rPr>
          <w:rFonts w:ascii="Times New Roman" w:hAnsi="Times New Roman"/>
          <w:sz w:val="24"/>
          <w:szCs w:val="24"/>
          <w:lang w:eastAsia="hu-HU"/>
        </w:rPr>
        <w:t>Keretszerződés</w:t>
      </w:r>
      <w:r w:rsidRPr="008C177C">
        <w:rPr>
          <w:rFonts w:ascii="Times New Roman" w:hAnsi="Times New Roman"/>
          <w:sz w:val="24"/>
          <w:szCs w:val="24"/>
          <w:lang w:eastAsia="hu-HU"/>
        </w:rPr>
        <w:t xml:space="preserve"> aláírásával egyidejűleg Vevő részére benyújtja.</w:t>
      </w:r>
    </w:p>
    <w:p w14:paraId="71839732" w14:textId="0CD94F18" w:rsidR="00187C81" w:rsidRPr="00187C81" w:rsidRDefault="00187C81" w:rsidP="00630C8A">
      <w:pPr>
        <w:numPr>
          <w:ilvl w:val="1"/>
          <w:numId w:val="4"/>
        </w:numPr>
        <w:tabs>
          <w:tab w:val="clear" w:pos="994"/>
          <w:tab w:val="num" w:pos="284"/>
          <w:tab w:val="num" w:pos="567"/>
        </w:tabs>
        <w:spacing w:before="120" w:after="120"/>
        <w:ind w:left="567" w:hanging="567"/>
        <w:jc w:val="both"/>
        <w:rPr>
          <w:rFonts w:ascii="Times New Roman" w:hAnsi="Times New Roman"/>
          <w:b/>
          <w:bCs/>
          <w:sz w:val="24"/>
          <w:szCs w:val="24"/>
          <w:lang w:eastAsia="hu-HU"/>
        </w:rPr>
      </w:pPr>
      <w:r>
        <w:rPr>
          <w:rFonts w:ascii="Times New Roman" w:hAnsi="Times New Roman"/>
          <w:bCs/>
          <w:sz w:val="24"/>
          <w:szCs w:val="24"/>
          <w:lang w:eastAsia="hu-HU"/>
        </w:rPr>
        <w:t>Eladó</w:t>
      </w:r>
      <w:r w:rsidRPr="003D42FF">
        <w:rPr>
          <w:rFonts w:ascii="Times New Roman" w:hAnsi="Times New Roman"/>
          <w:bCs/>
          <w:sz w:val="24"/>
          <w:szCs w:val="24"/>
          <w:lang w:eastAsia="hu-HU"/>
        </w:rPr>
        <w:t xml:space="preserve"> képviselője a </w:t>
      </w:r>
      <w:r>
        <w:rPr>
          <w:rFonts w:ascii="Times New Roman" w:hAnsi="Times New Roman"/>
          <w:bCs/>
          <w:sz w:val="24"/>
          <w:szCs w:val="24"/>
          <w:lang w:eastAsia="hu-HU"/>
        </w:rPr>
        <w:t xml:space="preserve">17.7. pontban rögzített </w:t>
      </w:r>
      <w:r w:rsidRPr="003D42FF">
        <w:rPr>
          <w:rFonts w:ascii="Times New Roman" w:hAnsi="Times New Roman"/>
          <w:bCs/>
          <w:sz w:val="24"/>
          <w:szCs w:val="24"/>
          <w:lang w:eastAsia="hu-HU"/>
        </w:rPr>
        <w:t>nyilatkozat</w:t>
      </w:r>
      <w:r>
        <w:rPr>
          <w:rFonts w:ascii="Times New Roman" w:hAnsi="Times New Roman"/>
          <w:bCs/>
          <w:sz w:val="24"/>
          <w:szCs w:val="24"/>
          <w:lang w:eastAsia="hu-HU"/>
        </w:rPr>
        <w:t>á</w:t>
      </w:r>
      <w:r w:rsidRPr="003D42FF">
        <w:rPr>
          <w:rFonts w:ascii="Times New Roman" w:hAnsi="Times New Roman"/>
          <w:bCs/>
          <w:sz w:val="24"/>
          <w:szCs w:val="24"/>
          <w:lang w:eastAsia="hu-HU"/>
        </w:rPr>
        <w:t xml:space="preserve">ban foglaltak változása esetén arról haladéktalanul köteles a Vevő kötelezettségvállalóját tájékoztatni. A valótlan tartalmú nyilatkozat alapján kötött visszterhes szerződést a kötelezettségvállaló felmondja, vagy – ha a szerződés teljesítésére még nem került sor – a szerződéstől eláll. Eladó átláthatósági nyilatkozata jelen </w:t>
      </w:r>
      <w:r w:rsidR="00043153">
        <w:rPr>
          <w:rFonts w:ascii="Times New Roman" w:hAnsi="Times New Roman"/>
          <w:bCs/>
          <w:sz w:val="24"/>
          <w:szCs w:val="24"/>
          <w:lang w:eastAsia="hu-HU"/>
        </w:rPr>
        <w:t>Keret</w:t>
      </w:r>
      <w:r w:rsidRPr="003D42FF">
        <w:rPr>
          <w:rFonts w:ascii="Times New Roman" w:hAnsi="Times New Roman"/>
          <w:bCs/>
          <w:sz w:val="24"/>
          <w:szCs w:val="24"/>
          <w:lang w:eastAsia="hu-HU"/>
        </w:rPr>
        <w:t xml:space="preserve">szerződés elválaszthatatlan részét képezi. </w:t>
      </w:r>
    </w:p>
    <w:p w14:paraId="604C4163" w14:textId="18735391" w:rsidR="005B0DFB" w:rsidRPr="005B0DFB" w:rsidRDefault="005B0DFB" w:rsidP="00630C8A">
      <w:pPr>
        <w:numPr>
          <w:ilvl w:val="1"/>
          <w:numId w:val="4"/>
        </w:numPr>
        <w:tabs>
          <w:tab w:val="num" w:pos="567"/>
        </w:tabs>
        <w:spacing w:before="120" w:after="120"/>
        <w:ind w:left="567" w:hanging="567"/>
        <w:jc w:val="both"/>
        <w:rPr>
          <w:rFonts w:ascii="Times New Roman" w:hAnsi="Times New Roman"/>
          <w:b/>
          <w:bCs/>
          <w:sz w:val="24"/>
          <w:szCs w:val="24"/>
          <w:lang w:eastAsia="hu-HU"/>
        </w:rPr>
      </w:pPr>
      <w:r w:rsidRPr="00E96EB1">
        <w:rPr>
          <w:rFonts w:ascii="Times New Roman" w:hAnsi="Times New Roman"/>
          <w:sz w:val="24"/>
          <w:szCs w:val="24"/>
        </w:rPr>
        <w:t xml:space="preserve">Jelen </w:t>
      </w:r>
      <w:r w:rsidR="00F856FD">
        <w:rPr>
          <w:rFonts w:ascii="Times New Roman" w:hAnsi="Times New Roman"/>
          <w:sz w:val="24"/>
          <w:szCs w:val="24"/>
        </w:rPr>
        <w:t>Keretszerződés</w:t>
      </w:r>
      <w:r w:rsidRPr="00E96EB1">
        <w:rPr>
          <w:rFonts w:ascii="Times New Roman" w:hAnsi="Times New Roman"/>
          <w:sz w:val="24"/>
          <w:szCs w:val="24"/>
        </w:rPr>
        <w:t xml:space="preserve"> az utolsónak aláíró </w:t>
      </w:r>
      <w:r w:rsidR="000C7B2B">
        <w:rPr>
          <w:rFonts w:ascii="Times New Roman" w:hAnsi="Times New Roman"/>
          <w:sz w:val="24"/>
          <w:szCs w:val="24"/>
        </w:rPr>
        <w:t>F</w:t>
      </w:r>
      <w:r w:rsidRPr="00E96EB1">
        <w:rPr>
          <w:rFonts w:ascii="Times New Roman" w:hAnsi="Times New Roman"/>
          <w:sz w:val="24"/>
          <w:szCs w:val="24"/>
        </w:rPr>
        <w:t xml:space="preserve">él aláírásának napján érvényesen létrejön, azzal, hogy Felek kifejezetten rögzítik, hogy a </w:t>
      </w:r>
      <w:r w:rsidR="00F856FD">
        <w:rPr>
          <w:rFonts w:ascii="Times New Roman" w:hAnsi="Times New Roman"/>
          <w:sz w:val="24"/>
          <w:szCs w:val="24"/>
        </w:rPr>
        <w:t>Keretszerződés</w:t>
      </w:r>
      <w:r w:rsidRPr="00E96EB1">
        <w:rPr>
          <w:rFonts w:ascii="Times New Roman" w:hAnsi="Times New Roman"/>
          <w:sz w:val="24"/>
          <w:szCs w:val="24"/>
        </w:rPr>
        <w:t xml:space="preserve"> hatálybalépésének időpontja, az a nap, amelyen a Vevő</w:t>
      </w:r>
      <w:r w:rsidR="000C7B2B">
        <w:rPr>
          <w:rFonts w:ascii="Times New Roman" w:hAnsi="Times New Roman"/>
          <w:sz w:val="24"/>
          <w:szCs w:val="24"/>
        </w:rPr>
        <w:t xml:space="preserve"> által a</w:t>
      </w:r>
      <w:r w:rsidRPr="00E96EB1">
        <w:rPr>
          <w:rFonts w:ascii="Times New Roman" w:hAnsi="Times New Roman"/>
          <w:sz w:val="24"/>
          <w:szCs w:val="24"/>
        </w:rPr>
        <w:t xml:space="preserve"> jelen </w:t>
      </w:r>
      <w:r w:rsidR="00F856FD">
        <w:rPr>
          <w:rFonts w:ascii="Times New Roman" w:hAnsi="Times New Roman"/>
          <w:sz w:val="24"/>
          <w:szCs w:val="24"/>
        </w:rPr>
        <w:t>Keretszerződés</w:t>
      </w:r>
      <w:r w:rsidRPr="00E96EB1">
        <w:rPr>
          <w:rFonts w:ascii="Times New Roman" w:hAnsi="Times New Roman"/>
          <w:sz w:val="24"/>
          <w:szCs w:val="24"/>
        </w:rPr>
        <w:t xml:space="preserve"> szerinti termékekre vonatkozó korábban kötött </w:t>
      </w:r>
      <w:r w:rsidR="00F856FD">
        <w:rPr>
          <w:rFonts w:ascii="Times New Roman" w:hAnsi="Times New Roman"/>
          <w:sz w:val="24"/>
          <w:szCs w:val="24"/>
        </w:rPr>
        <w:t>Keretszerződés</w:t>
      </w:r>
      <w:r w:rsidR="000C7B2B">
        <w:rPr>
          <w:rFonts w:ascii="Times New Roman" w:hAnsi="Times New Roman"/>
          <w:sz w:val="24"/>
          <w:szCs w:val="24"/>
        </w:rPr>
        <w:t xml:space="preserve"> </w:t>
      </w:r>
      <w:r w:rsidRPr="00E96EB1">
        <w:rPr>
          <w:rFonts w:ascii="Times New Roman" w:hAnsi="Times New Roman"/>
          <w:sz w:val="24"/>
          <w:szCs w:val="24"/>
        </w:rPr>
        <w:t>a hatályát veszíti (kimerül, vagy az abban szereplő időtartam eltelt).</w:t>
      </w:r>
    </w:p>
    <w:p w14:paraId="68756647" w14:textId="4BC714B1" w:rsidR="003D42FF" w:rsidRPr="003D42FF" w:rsidRDefault="003D42FF" w:rsidP="00630C8A">
      <w:pPr>
        <w:numPr>
          <w:ilvl w:val="1"/>
          <w:numId w:val="4"/>
        </w:numPr>
        <w:tabs>
          <w:tab w:val="clear" w:pos="994"/>
        </w:tabs>
        <w:spacing w:before="120" w:after="120"/>
        <w:ind w:left="567" w:hanging="567"/>
        <w:jc w:val="both"/>
        <w:rPr>
          <w:rFonts w:ascii="Times New Roman" w:hAnsi="Times New Roman"/>
          <w:bCs/>
          <w:sz w:val="24"/>
          <w:szCs w:val="24"/>
          <w:lang w:eastAsia="hu-HU"/>
        </w:rPr>
      </w:pPr>
      <w:r w:rsidRPr="003D42FF">
        <w:rPr>
          <w:rFonts w:ascii="Times New Roman" w:hAnsi="Times New Roman"/>
          <w:bCs/>
          <w:sz w:val="24"/>
          <w:szCs w:val="24"/>
          <w:lang w:eastAsia="hu-HU"/>
        </w:rPr>
        <w:t>Felek tudomásu</w:t>
      </w:r>
      <w:r>
        <w:rPr>
          <w:rFonts w:ascii="Times New Roman" w:hAnsi="Times New Roman"/>
          <w:bCs/>
          <w:sz w:val="24"/>
          <w:szCs w:val="24"/>
          <w:lang w:eastAsia="hu-HU"/>
        </w:rPr>
        <w:t xml:space="preserve">l veszik, hogy a jelen </w:t>
      </w:r>
      <w:r w:rsidR="00F856FD">
        <w:rPr>
          <w:rFonts w:ascii="Times New Roman" w:hAnsi="Times New Roman"/>
          <w:bCs/>
          <w:sz w:val="24"/>
          <w:szCs w:val="24"/>
          <w:lang w:eastAsia="hu-HU"/>
        </w:rPr>
        <w:t>Keretszerződés</w:t>
      </w:r>
      <w:r w:rsidRPr="003D42FF">
        <w:rPr>
          <w:rFonts w:ascii="Times New Roman" w:hAnsi="Times New Roman"/>
          <w:bCs/>
          <w:sz w:val="24"/>
          <w:szCs w:val="24"/>
          <w:lang w:eastAsia="hu-HU"/>
        </w:rPr>
        <w:t xml:space="preserve"> – a Kbt. szerinti esetleges korlátozásokkal – nyilvános, tartalma közérdekű adatnak minősül, így harmadik személy részére nem tagadható meg.</w:t>
      </w:r>
    </w:p>
    <w:p w14:paraId="7AE1A089" w14:textId="3919C391" w:rsidR="003D42FF" w:rsidRPr="003D42FF" w:rsidRDefault="003D42FF" w:rsidP="00630C8A">
      <w:pPr>
        <w:numPr>
          <w:ilvl w:val="1"/>
          <w:numId w:val="4"/>
        </w:numPr>
        <w:tabs>
          <w:tab w:val="clear" w:pos="994"/>
          <w:tab w:val="num" w:pos="284"/>
          <w:tab w:val="num" w:pos="567"/>
        </w:tabs>
        <w:spacing w:before="120" w:after="120"/>
        <w:ind w:left="567" w:hanging="567"/>
        <w:jc w:val="both"/>
        <w:rPr>
          <w:rFonts w:ascii="Times New Roman" w:hAnsi="Times New Roman"/>
          <w:bCs/>
          <w:sz w:val="24"/>
          <w:szCs w:val="24"/>
          <w:lang w:eastAsia="hu-HU"/>
        </w:rPr>
      </w:pPr>
      <w:r w:rsidRPr="003D42FF">
        <w:rPr>
          <w:rFonts w:ascii="Times New Roman" w:hAnsi="Times New Roman"/>
          <w:bCs/>
          <w:sz w:val="24"/>
          <w:szCs w:val="24"/>
          <w:lang w:eastAsia="hu-HU"/>
        </w:rPr>
        <w:t xml:space="preserve">Eladó kötelezettséget vállal arra, hogy nem fizet, illetve számol el a </w:t>
      </w:r>
      <w:r w:rsidR="00F856FD">
        <w:rPr>
          <w:rFonts w:ascii="Times New Roman" w:hAnsi="Times New Roman"/>
          <w:bCs/>
          <w:sz w:val="24"/>
          <w:szCs w:val="24"/>
          <w:lang w:eastAsia="hu-HU"/>
        </w:rPr>
        <w:t>Keretszerződés</w:t>
      </w:r>
      <w:r>
        <w:rPr>
          <w:rFonts w:ascii="Times New Roman" w:hAnsi="Times New Roman"/>
          <w:bCs/>
          <w:sz w:val="24"/>
          <w:szCs w:val="24"/>
          <w:lang w:eastAsia="hu-HU"/>
        </w:rPr>
        <w:t xml:space="preserve"> </w:t>
      </w:r>
      <w:r w:rsidRPr="003D42FF">
        <w:rPr>
          <w:rFonts w:ascii="Times New Roman" w:hAnsi="Times New Roman"/>
          <w:bCs/>
          <w:sz w:val="24"/>
          <w:szCs w:val="24"/>
          <w:lang w:eastAsia="hu-HU"/>
        </w:rPr>
        <w:t xml:space="preserve">teljesítésével összefüggésben olyan költségeket, melyek a Kbt. 62. § (1) bekezdés k) pont ka)–kb) pontja szerinti feltételeknek nem megfelelő társaság tekintetében merülnek fel, és melyek az Eladó adóköteles jövedelmének csökkentésére alkalmasak, valamint a </w:t>
      </w:r>
      <w:r w:rsidR="00F856FD">
        <w:rPr>
          <w:rFonts w:ascii="Times New Roman" w:hAnsi="Times New Roman"/>
          <w:bCs/>
          <w:sz w:val="24"/>
          <w:szCs w:val="24"/>
          <w:lang w:eastAsia="hu-HU"/>
        </w:rPr>
        <w:t>Keretszerződés</w:t>
      </w:r>
      <w:r>
        <w:rPr>
          <w:rFonts w:ascii="Times New Roman" w:hAnsi="Times New Roman"/>
          <w:bCs/>
          <w:sz w:val="24"/>
          <w:szCs w:val="24"/>
          <w:lang w:eastAsia="hu-HU"/>
        </w:rPr>
        <w:t xml:space="preserve"> </w:t>
      </w:r>
      <w:r w:rsidRPr="003D42FF">
        <w:rPr>
          <w:rFonts w:ascii="Times New Roman" w:hAnsi="Times New Roman"/>
          <w:bCs/>
          <w:sz w:val="24"/>
          <w:szCs w:val="24"/>
          <w:lang w:eastAsia="hu-HU"/>
        </w:rPr>
        <w:t>teljesítésének teljes időtartama alatt tulajdonosi szerkezetét a Vevő szám</w:t>
      </w:r>
      <w:r>
        <w:rPr>
          <w:rFonts w:ascii="Times New Roman" w:hAnsi="Times New Roman"/>
          <w:bCs/>
          <w:sz w:val="24"/>
          <w:szCs w:val="24"/>
          <w:lang w:eastAsia="hu-HU"/>
        </w:rPr>
        <w:t>ára megismerhetővé teszi</w:t>
      </w:r>
      <w:r w:rsidR="00135611">
        <w:rPr>
          <w:rFonts w:ascii="Times New Roman" w:hAnsi="Times New Roman"/>
          <w:bCs/>
          <w:sz w:val="24"/>
          <w:szCs w:val="24"/>
          <w:lang w:eastAsia="hu-HU"/>
        </w:rPr>
        <w:t>,</w:t>
      </w:r>
      <w:r>
        <w:rPr>
          <w:rFonts w:ascii="Times New Roman" w:hAnsi="Times New Roman"/>
          <w:bCs/>
          <w:sz w:val="24"/>
          <w:szCs w:val="24"/>
          <w:lang w:eastAsia="hu-HU"/>
        </w:rPr>
        <w:t xml:space="preserve"> és a </w:t>
      </w:r>
      <w:r w:rsidR="00135611">
        <w:rPr>
          <w:rFonts w:ascii="Times New Roman" w:hAnsi="Times New Roman"/>
          <w:bCs/>
          <w:sz w:val="24"/>
          <w:szCs w:val="24"/>
          <w:lang w:eastAsia="hu-HU"/>
        </w:rPr>
        <w:t>Kbt. 136. § (1) bekezdésének megfelelően a Kbt. 143. § (3) bekezdés</w:t>
      </w:r>
      <w:r w:rsidRPr="00742CF8">
        <w:rPr>
          <w:rFonts w:ascii="Times New Roman" w:hAnsi="Times New Roman"/>
          <w:bCs/>
          <w:sz w:val="24"/>
          <w:szCs w:val="24"/>
          <w:lang w:eastAsia="hu-HU"/>
        </w:rPr>
        <w:t xml:space="preserve"> pont szerinti ügylete</w:t>
      </w:r>
      <w:r w:rsidR="00135611">
        <w:rPr>
          <w:rFonts w:ascii="Times New Roman" w:hAnsi="Times New Roman"/>
          <w:bCs/>
          <w:sz w:val="24"/>
          <w:szCs w:val="24"/>
          <w:lang w:eastAsia="hu-HU"/>
        </w:rPr>
        <w:t>i</w:t>
      </w:r>
      <w:r w:rsidRPr="00742CF8">
        <w:rPr>
          <w:rFonts w:ascii="Times New Roman" w:hAnsi="Times New Roman"/>
          <w:bCs/>
          <w:sz w:val="24"/>
          <w:szCs w:val="24"/>
          <w:lang w:eastAsia="hu-HU"/>
        </w:rPr>
        <w:t>ről</w:t>
      </w:r>
      <w:r w:rsidRPr="003D42FF">
        <w:rPr>
          <w:rFonts w:ascii="Times New Roman" w:hAnsi="Times New Roman"/>
          <w:bCs/>
          <w:sz w:val="24"/>
          <w:szCs w:val="24"/>
          <w:lang w:eastAsia="hu-HU"/>
        </w:rPr>
        <w:t xml:space="preserve"> a Vevőt haladéktalanul értesíti.</w:t>
      </w:r>
    </w:p>
    <w:p w14:paraId="3CD89371" w14:textId="239C8B23" w:rsidR="003D42FF" w:rsidRPr="003D42FF" w:rsidRDefault="003D42FF" w:rsidP="00630C8A">
      <w:pPr>
        <w:numPr>
          <w:ilvl w:val="1"/>
          <w:numId w:val="4"/>
        </w:numPr>
        <w:tabs>
          <w:tab w:val="clear" w:pos="994"/>
          <w:tab w:val="num" w:pos="284"/>
          <w:tab w:val="num" w:pos="567"/>
        </w:tabs>
        <w:spacing w:before="120" w:after="120"/>
        <w:ind w:left="567" w:hanging="567"/>
        <w:jc w:val="both"/>
        <w:rPr>
          <w:rFonts w:ascii="Times New Roman" w:hAnsi="Times New Roman"/>
          <w:bCs/>
          <w:sz w:val="24"/>
          <w:szCs w:val="24"/>
          <w:lang w:eastAsia="hu-HU"/>
        </w:rPr>
      </w:pPr>
      <w:r w:rsidRPr="003D42FF">
        <w:rPr>
          <w:rFonts w:ascii="Times New Roman" w:hAnsi="Times New Roman"/>
          <w:bCs/>
          <w:sz w:val="24"/>
          <w:szCs w:val="24"/>
          <w:lang w:eastAsia="hu-HU"/>
        </w:rPr>
        <w:t xml:space="preserve">Vevő jogosult és egyben köteles a </w:t>
      </w:r>
      <w:r w:rsidR="00F856FD">
        <w:rPr>
          <w:rFonts w:ascii="Times New Roman" w:hAnsi="Times New Roman"/>
          <w:bCs/>
          <w:sz w:val="24"/>
          <w:szCs w:val="24"/>
          <w:lang w:eastAsia="hu-HU"/>
        </w:rPr>
        <w:t>Keretszerződés</w:t>
      </w:r>
      <w:r>
        <w:rPr>
          <w:rFonts w:ascii="Times New Roman" w:hAnsi="Times New Roman"/>
          <w:bCs/>
          <w:sz w:val="24"/>
          <w:szCs w:val="24"/>
          <w:lang w:eastAsia="hu-HU"/>
        </w:rPr>
        <w:t xml:space="preserve">t </w:t>
      </w:r>
      <w:r w:rsidRPr="003D42FF">
        <w:rPr>
          <w:rFonts w:ascii="Times New Roman" w:hAnsi="Times New Roman"/>
          <w:bCs/>
          <w:sz w:val="24"/>
          <w:szCs w:val="24"/>
          <w:lang w:eastAsia="hu-HU"/>
        </w:rPr>
        <w:t xml:space="preserve">felmondani a Kbt. 143. § (3) bekezdés alapján – ha szükséges olyan határidővel, amely lehetővé teszi, hogy a </w:t>
      </w:r>
      <w:r w:rsidR="00F856FD">
        <w:rPr>
          <w:rFonts w:ascii="Times New Roman" w:hAnsi="Times New Roman"/>
          <w:bCs/>
          <w:sz w:val="24"/>
          <w:szCs w:val="24"/>
          <w:lang w:eastAsia="hu-HU"/>
        </w:rPr>
        <w:t>Keretszerződés</w:t>
      </w:r>
      <w:r w:rsidR="000E776D">
        <w:rPr>
          <w:rFonts w:ascii="Times New Roman" w:hAnsi="Times New Roman"/>
          <w:bCs/>
          <w:sz w:val="24"/>
          <w:szCs w:val="24"/>
          <w:lang w:eastAsia="hu-HU"/>
        </w:rPr>
        <w:t>s</w:t>
      </w:r>
      <w:r w:rsidR="000C7B2B">
        <w:rPr>
          <w:rFonts w:ascii="Times New Roman" w:hAnsi="Times New Roman"/>
          <w:bCs/>
          <w:sz w:val="24"/>
          <w:szCs w:val="24"/>
          <w:lang w:eastAsia="hu-HU"/>
        </w:rPr>
        <w:t>e</w:t>
      </w:r>
      <w:r w:rsidR="000E776D">
        <w:rPr>
          <w:rFonts w:ascii="Times New Roman" w:hAnsi="Times New Roman"/>
          <w:bCs/>
          <w:sz w:val="24"/>
          <w:szCs w:val="24"/>
          <w:lang w:eastAsia="hu-HU"/>
        </w:rPr>
        <w:t xml:space="preserve">l </w:t>
      </w:r>
      <w:r w:rsidRPr="003D42FF">
        <w:rPr>
          <w:rFonts w:ascii="Times New Roman" w:hAnsi="Times New Roman"/>
          <w:bCs/>
          <w:sz w:val="24"/>
          <w:szCs w:val="24"/>
          <w:lang w:eastAsia="hu-HU"/>
        </w:rPr>
        <w:t>érintett feladata ellátásáról gondoskodni tudjon – ha</w:t>
      </w:r>
    </w:p>
    <w:p w14:paraId="5B9D30A3" w14:textId="77777777" w:rsidR="003D42FF" w:rsidRPr="003D42FF" w:rsidRDefault="003D42FF" w:rsidP="003D42FF">
      <w:pPr>
        <w:spacing w:before="120" w:after="120"/>
        <w:ind w:left="567"/>
        <w:jc w:val="both"/>
        <w:rPr>
          <w:rFonts w:ascii="Times New Roman" w:hAnsi="Times New Roman"/>
          <w:bCs/>
          <w:sz w:val="24"/>
          <w:szCs w:val="24"/>
          <w:lang w:eastAsia="hu-HU"/>
        </w:rPr>
      </w:pPr>
      <w:r w:rsidRPr="003D42FF">
        <w:rPr>
          <w:rFonts w:ascii="Times New Roman" w:hAnsi="Times New Roman"/>
          <w:bCs/>
          <w:sz w:val="24"/>
          <w:szCs w:val="24"/>
          <w:lang w:eastAsia="hu-HU"/>
        </w:rPr>
        <w:t xml:space="preserve">a) az Eladóban közvetetten vagy közvetlenül 25%-ot meghaladó tulajdoni részesedést szerez valamely olyan jogi személy vagy személyes joga szerint jogképes szervezet, </w:t>
      </w:r>
      <w:r w:rsidRPr="003D42FF">
        <w:rPr>
          <w:rFonts w:ascii="Times New Roman" w:hAnsi="Times New Roman"/>
          <w:bCs/>
          <w:sz w:val="24"/>
          <w:szCs w:val="24"/>
          <w:lang w:eastAsia="hu-HU"/>
        </w:rPr>
        <w:lastRenderedPageBreak/>
        <w:t>amely tekintetében fennáll a 62. § (1) bekezdés k) pont kb) alpontjában meghatározott feltétel.</w:t>
      </w:r>
    </w:p>
    <w:p w14:paraId="385FCE35" w14:textId="77777777" w:rsidR="003D42FF" w:rsidRPr="003D42FF" w:rsidRDefault="003D42FF" w:rsidP="003D42FF">
      <w:pPr>
        <w:spacing w:before="120" w:after="120"/>
        <w:ind w:left="567"/>
        <w:jc w:val="both"/>
        <w:rPr>
          <w:rFonts w:ascii="Times New Roman" w:hAnsi="Times New Roman"/>
          <w:bCs/>
          <w:sz w:val="24"/>
          <w:szCs w:val="24"/>
          <w:lang w:eastAsia="hu-HU"/>
        </w:rPr>
      </w:pPr>
      <w:r w:rsidRPr="003D42FF">
        <w:rPr>
          <w:rFonts w:ascii="Times New Roman" w:hAnsi="Times New Roman"/>
          <w:bCs/>
          <w:sz w:val="24"/>
          <w:szCs w:val="24"/>
          <w:lang w:eastAsia="hu-HU"/>
        </w:rPr>
        <w:t>b) az 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4E769DCC" w14:textId="47927E4E" w:rsidR="003D42FF" w:rsidRPr="003D42FF" w:rsidRDefault="003D42FF" w:rsidP="00630C8A">
      <w:pPr>
        <w:numPr>
          <w:ilvl w:val="1"/>
          <w:numId w:val="4"/>
        </w:numPr>
        <w:tabs>
          <w:tab w:val="clear" w:pos="994"/>
          <w:tab w:val="num" w:pos="284"/>
        </w:tabs>
        <w:spacing w:before="120" w:after="120"/>
        <w:ind w:left="567" w:hanging="567"/>
        <w:jc w:val="both"/>
        <w:rPr>
          <w:rFonts w:ascii="Times New Roman" w:hAnsi="Times New Roman"/>
          <w:bCs/>
          <w:sz w:val="24"/>
          <w:szCs w:val="24"/>
          <w:lang w:eastAsia="hu-HU"/>
        </w:rPr>
      </w:pPr>
      <w:r w:rsidRPr="003D42FF">
        <w:rPr>
          <w:rFonts w:ascii="Times New Roman" w:hAnsi="Times New Roman"/>
          <w:bCs/>
          <w:sz w:val="24"/>
          <w:szCs w:val="24"/>
          <w:lang w:eastAsia="hu-HU"/>
        </w:rPr>
        <w:t xml:space="preserve">Semmis a jelen </w:t>
      </w:r>
      <w:r w:rsidR="00F856FD">
        <w:rPr>
          <w:rFonts w:ascii="Times New Roman" w:hAnsi="Times New Roman"/>
          <w:bCs/>
          <w:sz w:val="24"/>
          <w:szCs w:val="24"/>
          <w:lang w:eastAsia="hu-HU"/>
        </w:rPr>
        <w:t>Keretszerződés</w:t>
      </w:r>
      <w:r>
        <w:rPr>
          <w:rFonts w:ascii="Times New Roman" w:hAnsi="Times New Roman"/>
          <w:bCs/>
          <w:sz w:val="24"/>
          <w:szCs w:val="24"/>
          <w:lang w:eastAsia="hu-HU"/>
        </w:rPr>
        <w:t xml:space="preserve"> </w:t>
      </w:r>
      <w:r w:rsidRPr="003D42FF">
        <w:rPr>
          <w:rFonts w:ascii="Times New Roman" w:hAnsi="Times New Roman"/>
          <w:bCs/>
          <w:sz w:val="24"/>
          <w:szCs w:val="24"/>
          <w:lang w:eastAsia="hu-HU"/>
        </w:rPr>
        <w:t xml:space="preserve">azon rendelkezése a késedelmi kamat tekintetében </w:t>
      </w:r>
      <w:r w:rsidR="003A339A" w:rsidRPr="003D42FF">
        <w:rPr>
          <w:rFonts w:ascii="Times New Roman" w:hAnsi="Times New Roman"/>
          <w:bCs/>
          <w:sz w:val="24"/>
          <w:szCs w:val="24"/>
          <w:lang w:eastAsia="hu-HU"/>
        </w:rPr>
        <w:t>–</w:t>
      </w:r>
      <w:r w:rsidR="003A339A">
        <w:rPr>
          <w:rFonts w:ascii="Times New Roman" w:hAnsi="Times New Roman"/>
          <w:bCs/>
          <w:sz w:val="24"/>
          <w:szCs w:val="24"/>
          <w:lang w:eastAsia="hu-HU"/>
        </w:rPr>
        <w:t xml:space="preserve"> </w:t>
      </w:r>
      <w:r w:rsidRPr="003D42FF">
        <w:rPr>
          <w:rFonts w:ascii="Times New Roman" w:hAnsi="Times New Roman"/>
          <w:bCs/>
          <w:sz w:val="24"/>
          <w:szCs w:val="24"/>
          <w:lang w:eastAsia="hu-HU"/>
        </w:rPr>
        <w:t>a Ptk. 6:155. § (4) bekezdésében lehetővé tett eset kivételével –</w:t>
      </w:r>
      <w:r w:rsidR="003A339A">
        <w:rPr>
          <w:rFonts w:ascii="Times New Roman" w:hAnsi="Times New Roman"/>
          <w:bCs/>
          <w:sz w:val="24"/>
          <w:szCs w:val="24"/>
          <w:lang w:eastAsia="hu-HU"/>
        </w:rPr>
        <w:t xml:space="preserve">, </w:t>
      </w:r>
      <w:r w:rsidRPr="003D42FF">
        <w:rPr>
          <w:rFonts w:ascii="Times New Roman" w:hAnsi="Times New Roman"/>
          <w:bCs/>
          <w:sz w:val="24"/>
          <w:szCs w:val="24"/>
          <w:lang w:eastAsia="hu-HU"/>
        </w:rPr>
        <w:t>amely kizárja vagy korlátozza a Vevő szerződésszegése esetére irányadó jogkövetkezmények alkalmazását.</w:t>
      </w:r>
    </w:p>
    <w:p w14:paraId="37906D15" w14:textId="77777777" w:rsidR="003D42FF" w:rsidRPr="003D42FF" w:rsidRDefault="003D42FF" w:rsidP="00630C8A">
      <w:pPr>
        <w:numPr>
          <w:ilvl w:val="1"/>
          <w:numId w:val="4"/>
        </w:numPr>
        <w:tabs>
          <w:tab w:val="clear" w:pos="994"/>
          <w:tab w:val="num" w:pos="284"/>
        </w:tabs>
        <w:spacing w:before="120" w:after="120"/>
        <w:ind w:left="567" w:hanging="567"/>
        <w:jc w:val="both"/>
        <w:rPr>
          <w:rFonts w:ascii="Times New Roman" w:hAnsi="Times New Roman"/>
          <w:bCs/>
          <w:sz w:val="24"/>
          <w:szCs w:val="24"/>
          <w:lang w:eastAsia="hu-HU"/>
        </w:rPr>
      </w:pPr>
      <w:r w:rsidRPr="003D42FF">
        <w:rPr>
          <w:rFonts w:ascii="Times New Roman" w:hAnsi="Times New Roman"/>
          <w:bCs/>
          <w:sz w:val="24"/>
          <w:szCs w:val="24"/>
          <w:lang w:eastAsia="hu-HU"/>
        </w:rPr>
        <w:t>Felek továbbá tudomásul veszik, hogy a vonatkozó jogszabályok, így különösen a Kbt. és az államháztartásról szóló 2011. évi CXCV. törvény szerinti illetékes ellenőrző szervezetek (Állami Számvevőszék, Európai Számvevőszék, Európai Bizottság, Kormányzati Ellenőrzési Hivatal, belső ellenőrző szervezetek) feladat- és hatáskörüknek megfelelően a közbeszerzési eljárásokat és az azok alapján megkötött szerződések teljesítését rendszeresen ellenőrizhetik, s részükre a jogszabály szerinti információ megadása üzleti titokra való hivatkozással nem tagadható meg.</w:t>
      </w:r>
    </w:p>
    <w:p w14:paraId="3AB58D87" w14:textId="7011FC36" w:rsidR="003D42FF" w:rsidRPr="003D42FF" w:rsidRDefault="003D42FF" w:rsidP="00630C8A">
      <w:pPr>
        <w:numPr>
          <w:ilvl w:val="1"/>
          <w:numId w:val="4"/>
        </w:numPr>
        <w:tabs>
          <w:tab w:val="clear" w:pos="994"/>
          <w:tab w:val="num" w:pos="284"/>
        </w:tabs>
        <w:spacing w:before="120" w:after="120"/>
        <w:ind w:left="567" w:hanging="567"/>
        <w:jc w:val="both"/>
        <w:rPr>
          <w:rFonts w:ascii="Times New Roman" w:hAnsi="Times New Roman"/>
          <w:bCs/>
          <w:sz w:val="24"/>
          <w:szCs w:val="24"/>
        </w:rPr>
      </w:pPr>
      <w:r w:rsidRPr="003D42FF">
        <w:rPr>
          <w:rFonts w:ascii="Times New Roman" w:hAnsi="Times New Roman"/>
          <w:bCs/>
          <w:sz w:val="24"/>
          <w:szCs w:val="24"/>
          <w:lang w:eastAsia="hu-HU"/>
        </w:rPr>
        <w:t>Jelen</w:t>
      </w:r>
      <w:r w:rsidRPr="003D42FF">
        <w:rPr>
          <w:rFonts w:ascii="Times New Roman" w:hAnsi="Times New Roman"/>
          <w:bCs/>
          <w:sz w:val="24"/>
          <w:szCs w:val="24"/>
        </w:rPr>
        <w:t xml:space="preserve"> </w:t>
      </w:r>
      <w:r w:rsidR="00F856FD">
        <w:rPr>
          <w:rFonts w:ascii="Times New Roman" w:hAnsi="Times New Roman"/>
          <w:bCs/>
          <w:sz w:val="24"/>
          <w:szCs w:val="24"/>
        </w:rPr>
        <w:t>Keretszerződés</w:t>
      </w:r>
      <w:r w:rsidRPr="003D42FF">
        <w:rPr>
          <w:rFonts w:ascii="Times New Roman" w:hAnsi="Times New Roman"/>
          <w:bCs/>
          <w:sz w:val="24"/>
          <w:szCs w:val="24"/>
        </w:rPr>
        <w:t>b</w:t>
      </w:r>
      <w:r w:rsidR="00451C46">
        <w:rPr>
          <w:rFonts w:ascii="Times New Roman" w:hAnsi="Times New Roman"/>
          <w:bCs/>
          <w:sz w:val="24"/>
          <w:szCs w:val="24"/>
        </w:rPr>
        <w:t>e</w:t>
      </w:r>
      <w:r w:rsidRPr="003D42FF">
        <w:rPr>
          <w:rFonts w:ascii="Times New Roman" w:hAnsi="Times New Roman"/>
          <w:bCs/>
          <w:sz w:val="24"/>
          <w:szCs w:val="24"/>
        </w:rPr>
        <w:t>n nem szabályozott kérdésekben magyar jog szabályai, így különösen a Polgári Törvénykönyvről szóló 2013. évi V. törvény, a Kbt., valamint a Közbeszerzési Eljárás dokumentumai az irányadók.</w:t>
      </w:r>
    </w:p>
    <w:p w14:paraId="3559770F" w14:textId="7D058D0A" w:rsidR="003D42FF" w:rsidRPr="003D42FF" w:rsidRDefault="003D42FF" w:rsidP="00630C8A">
      <w:pPr>
        <w:numPr>
          <w:ilvl w:val="1"/>
          <w:numId w:val="4"/>
        </w:numPr>
        <w:tabs>
          <w:tab w:val="clear" w:pos="994"/>
          <w:tab w:val="num" w:pos="284"/>
        </w:tabs>
        <w:spacing w:before="120" w:after="120"/>
        <w:ind w:left="567" w:hanging="567"/>
        <w:jc w:val="both"/>
        <w:rPr>
          <w:rFonts w:ascii="Times New Roman" w:hAnsi="Times New Roman"/>
          <w:bCs/>
          <w:sz w:val="24"/>
          <w:szCs w:val="24"/>
          <w:lang w:eastAsia="hu-HU"/>
        </w:rPr>
      </w:pPr>
      <w:r w:rsidRPr="003D42FF">
        <w:rPr>
          <w:rFonts w:ascii="Times New Roman" w:hAnsi="Times New Roman"/>
          <w:bCs/>
          <w:sz w:val="24"/>
          <w:szCs w:val="24"/>
          <w:lang w:eastAsia="hu-HU"/>
        </w:rPr>
        <w:t xml:space="preserve">Eladó kijelenti, hogy a magyar jog hatálya alá tartozó jogi személy, s hogy képviseletben nem korlátozott vezető tisztségviselője útján a jelen </w:t>
      </w:r>
      <w:r w:rsidR="00F856FD">
        <w:rPr>
          <w:rFonts w:ascii="Times New Roman" w:hAnsi="Times New Roman"/>
          <w:bCs/>
          <w:sz w:val="24"/>
          <w:szCs w:val="24"/>
          <w:lang w:eastAsia="hu-HU"/>
        </w:rPr>
        <w:t>Keretszerződés</w:t>
      </w:r>
      <w:r w:rsidR="005B0DFB">
        <w:rPr>
          <w:rFonts w:ascii="Times New Roman" w:hAnsi="Times New Roman"/>
          <w:bCs/>
          <w:sz w:val="24"/>
          <w:szCs w:val="24"/>
          <w:lang w:eastAsia="hu-HU"/>
        </w:rPr>
        <w:t>t</w:t>
      </w:r>
      <w:r w:rsidRPr="003D42FF">
        <w:rPr>
          <w:rFonts w:ascii="Times New Roman" w:hAnsi="Times New Roman"/>
          <w:bCs/>
          <w:sz w:val="24"/>
          <w:szCs w:val="24"/>
          <w:lang w:eastAsia="hu-HU"/>
        </w:rPr>
        <w:t xml:space="preserve"> jogosult aláírni.</w:t>
      </w:r>
    </w:p>
    <w:p w14:paraId="44393857" w14:textId="5900A85A" w:rsidR="003D42FF" w:rsidRPr="003D42FF" w:rsidRDefault="003D42FF" w:rsidP="00630C8A">
      <w:pPr>
        <w:numPr>
          <w:ilvl w:val="1"/>
          <w:numId w:val="4"/>
        </w:numPr>
        <w:tabs>
          <w:tab w:val="clear" w:pos="994"/>
          <w:tab w:val="num" w:pos="284"/>
        </w:tabs>
        <w:spacing w:before="120" w:after="120"/>
        <w:ind w:left="567" w:hanging="567"/>
        <w:jc w:val="both"/>
        <w:rPr>
          <w:rFonts w:ascii="Times New Roman" w:hAnsi="Times New Roman"/>
          <w:bCs/>
          <w:sz w:val="24"/>
          <w:szCs w:val="24"/>
          <w:lang w:eastAsia="hu-HU"/>
        </w:rPr>
      </w:pPr>
      <w:r w:rsidRPr="003D42FF">
        <w:rPr>
          <w:rFonts w:ascii="Times New Roman" w:hAnsi="Times New Roman"/>
          <w:bCs/>
          <w:sz w:val="24"/>
          <w:szCs w:val="24"/>
          <w:lang w:eastAsia="hu-HU"/>
        </w:rPr>
        <w:t xml:space="preserve">Vevő kijelenti, hogy a magyar jog hatálya alá tartozó jogi személy, s hogy képviseletben nem korlátozott vezető tisztségviselője útján a jelen </w:t>
      </w:r>
      <w:r w:rsidR="00F856FD">
        <w:rPr>
          <w:rFonts w:ascii="Times New Roman" w:hAnsi="Times New Roman"/>
          <w:bCs/>
          <w:sz w:val="24"/>
          <w:szCs w:val="24"/>
          <w:lang w:eastAsia="hu-HU"/>
        </w:rPr>
        <w:t>Keretszerződés</w:t>
      </w:r>
      <w:r w:rsidR="005B0DFB">
        <w:rPr>
          <w:rFonts w:ascii="Times New Roman" w:hAnsi="Times New Roman"/>
          <w:bCs/>
          <w:sz w:val="24"/>
          <w:szCs w:val="24"/>
          <w:lang w:eastAsia="hu-HU"/>
        </w:rPr>
        <w:t xml:space="preserve">t </w:t>
      </w:r>
      <w:r w:rsidRPr="003D42FF">
        <w:rPr>
          <w:rFonts w:ascii="Times New Roman" w:hAnsi="Times New Roman"/>
          <w:bCs/>
          <w:sz w:val="24"/>
          <w:szCs w:val="24"/>
          <w:lang w:eastAsia="hu-HU"/>
        </w:rPr>
        <w:t>jogosult aláírni.</w:t>
      </w:r>
    </w:p>
    <w:p w14:paraId="62B013C2" w14:textId="795A2E4C" w:rsidR="00FD2546" w:rsidRDefault="00FD2546" w:rsidP="005B0DFB">
      <w:pPr>
        <w:spacing w:before="360" w:after="120"/>
        <w:jc w:val="both"/>
        <w:rPr>
          <w:rFonts w:ascii="Times New Roman" w:hAnsi="Times New Roman"/>
          <w:sz w:val="24"/>
          <w:szCs w:val="24"/>
          <w:lang w:eastAsia="hu-HU"/>
        </w:rPr>
      </w:pPr>
      <w:r w:rsidRPr="008C177C">
        <w:rPr>
          <w:rFonts w:ascii="Times New Roman" w:hAnsi="Times New Roman"/>
          <w:sz w:val="24"/>
          <w:szCs w:val="24"/>
          <w:lang w:eastAsia="hu-HU"/>
        </w:rPr>
        <w:t xml:space="preserve">Jelen </w:t>
      </w:r>
      <w:r w:rsidR="00F856FD">
        <w:rPr>
          <w:rFonts w:ascii="Times New Roman" w:hAnsi="Times New Roman"/>
          <w:sz w:val="24"/>
          <w:szCs w:val="24"/>
          <w:lang w:eastAsia="hu-HU"/>
        </w:rPr>
        <w:t>Keretszerződés</w:t>
      </w:r>
      <w:r w:rsidRPr="008C177C">
        <w:rPr>
          <w:rFonts w:ascii="Times New Roman" w:hAnsi="Times New Roman"/>
          <w:sz w:val="24"/>
          <w:szCs w:val="24"/>
          <w:lang w:eastAsia="hu-HU"/>
        </w:rPr>
        <w:t xml:space="preserve">t a Felek elolvasták, azt közösen értelmezték, és saját elhatározásukból, minden befolyástól mentesen, mint ügyleti akaratukkal mindenben megegyezőt, a képviselet szabályainak megtartásával a </w:t>
      </w:r>
      <w:r w:rsidR="00043153">
        <w:rPr>
          <w:rFonts w:ascii="Times New Roman" w:hAnsi="Times New Roman"/>
          <w:sz w:val="24"/>
          <w:szCs w:val="24"/>
          <w:lang w:eastAsia="hu-HU"/>
        </w:rPr>
        <w:t>Keret</w:t>
      </w:r>
      <w:r w:rsidRPr="008C177C">
        <w:rPr>
          <w:rFonts w:ascii="Times New Roman" w:hAnsi="Times New Roman"/>
          <w:sz w:val="24"/>
          <w:szCs w:val="24"/>
          <w:lang w:eastAsia="hu-HU"/>
        </w:rPr>
        <w:t>szerződés utolsó oldalán saját kezűleg 4 eredeti egyező példányban aláírták.</w:t>
      </w:r>
    </w:p>
    <w:p w14:paraId="17F2D56B" w14:textId="77777777" w:rsidR="00A265BD" w:rsidRPr="008C177C" w:rsidRDefault="00A265BD" w:rsidP="00A265BD">
      <w:pPr>
        <w:spacing w:before="480" w:after="480"/>
        <w:jc w:val="both"/>
        <w:rPr>
          <w:rFonts w:ascii="Times New Roman" w:hAnsi="Times New Roman"/>
          <w:sz w:val="24"/>
          <w:szCs w:val="24"/>
          <w:lang w:eastAsia="hu-HU"/>
        </w:rPr>
      </w:pPr>
      <w:r>
        <w:rPr>
          <w:rFonts w:ascii="Times New Roman" w:hAnsi="Times New Roman"/>
          <w:sz w:val="24"/>
          <w:szCs w:val="24"/>
          <w:lang w:eastAsia="hu-HU"/>
        </w:rPr>
        <w:t>Kelt …………………………, 2021</w:t>
      </w:r>
      <w:r w:rsidRPr="00A265BD">
        <w:rPr>
          <w:rFonts w:ascii="Times New Roman" w:hAnsi="Times New Roman"/>
          <w:sz w:val="24"/>
          <w:szCs w:val="24"/>
          <w:lang w:eastAsia="hu-HU"/>
        </w:rPr>
        <w:t>. ....................... .... napján.</w:t>
      </w:r>
    </w:p>
    <w:p w14:paraId="59F2187A" w14:textId="77777777" w:rsidR="00FD2546" w:rsidRPr="008C177C" w:rsidRDefault="00FD2546" w:rsidP="006C19C2">
      <w:pPr>
        <w:spacing w:before="120" w:after="120"/>
        <w:jc w:val="both"/>
        <w:rPr>
          <w:rFonts w:ascii="Times New Roman" w:hAnsi="Times New Roman"/>
          <w:b/>
          <w:sz w:val="24"/>
          <w:szCs w:val="24"/>
          <w:lang w:eastAsia="hu-HU"/>
        </w:rPr>
      </w:pPr>
      <w:r w:rsidRPr="008C177C">
        <w:rPr>
          <w:rFonts w:ascii="Times New Roman" w:hAnsi="Times New Roman"/>
          <w:b/>
          <w:sz w:val="24"/>
          <w:szCs w:val="24"/>
          <w:lang w:eastAsia="hu-HU"/>
        </w:rPr>
        <w:t>Mellékletek:</w:t>
      </w:r>
    </w:p>
    <w:p w14:paraId="37A1D969" w14:textId="7FDEFE66" w:rsidR="00FD2546" w:rsidRPr="008C177C" w:rsidRDefault="00FD2546" w:rsidP="006C19C2">
      <w:pPr>
        <w:spacing w:before="120" w:after="120"/>
        <w:ind w:left="709"/>
        <w:jc w:val="both"/>
        <w:rPr>
          <w:rFonts w:ascii="Times New Roman" w:hAnsi="Times New Roman"/>
          <w:sz w:val="24"/>
          <w:szCs w:val="24"/>
          <w:lang w:eastAsia="hu-HU"/>
        </w:rPr>
      </w:pPr>
      <w:r w:rsidRPr="0018531D">
        <w:rPr>
          <w:rFonts w:ascii="Times New Roman" w:hAnsi="Times New Roman"/>
          <w:sz w:val="24"/>
          <w:szCs w:val="24"/>
          <w:lang w:eastAsia="hu-HU"/>
        </w:rPr>
        <w:t>1. számú melléklet: Eseti Megrendelésekkel kapcsolatos névjegyzék</w:t>
      </w:r>
      <w:r w:rsidR="002C1FEC">
        <w:rPr>
          <w:rFonts w:ascii="Times New Roman" w:hAnsi="Times New Roman"/>
          <w:sz w:val="24"/>
          <w:szCs w:val="24"/>
          <w:lang w:eastAsia="hu-HU"/>
        </w:rPr>
        <w:t>, kapcsolattartók</w:t>
      </w:r>
    </w:p>
    <w:p w14:paraId="571E69DC" w14:textId="77777777" w:rsidR="00FD2546" w:rsidRPr="00685968" w:rsidRDefault="00FD2546" w:rsidP="006C19C2">
      <w:pPr>
        <w:spacing w:before="120" w:after="120"/>
        <w:ind w:left="709"/>
        <w:jc w:val="both"/>
        <w:rPr>
          <w:rFonts w:ascii="Times New Roman" w:hAnsi="Times New Roman"/>
          <w:sz w:val="24"/>
          <w:szCs w:val="24"/>
          <w:lang w:eastAsia="hu-HU"/>
        </w:rPr>
      </w:pPr>
      <w:r w:rsidRPr="008C177C">
        <w:rPr>
          <w:rFonts w:ascii="Times New Roman" w:hAnsi="Times New Roman"/>
          <w:sz w:val="24"/>
          <w:szCs w:val="24"/>
          <w:lang w:eastAsia="hu-HU"/>
        </w:rPr>
        <w:t>2</w:t>
      </w:r>
      <w:r w:rsidRPr="00685968">
        <w:rPr>
          <w:rFonts w:ascii="Times New Roman" w:hAnsi="Times New Roman"/>
          <w:sz w:val="24"/>
          <w:szCs w:val="24"/>
          <w:lang w:eastAsia="hu-HU"/>
        </w:rPr>
        <w:t>. számú melléklet: Eladó átláthatósági nyilatkozata</w:t>
      </w:r>
    </w:p>
    <w:p w14:paraId="44CFF929" w14:textId="77777777" w:rsidR="00FD2546" w:rsidRPr="00685968" w:rsidRDefault="00FD2546" w:rsidP="006C19C2">
      <w:pPr>
        <w:spacing w:before="120" w:after="120"/>
        <w:ind w:left="709"/>
        <w:jc w:val="both"/>
        <w:rPr>
          <w:rFonts w:ascii="Times New Roman" w:hAnsi="Times New Roman"/>
          <w:sz w:val="24"/>
          <w:szCs w:val="24"/>
          <w:lang w:eastAsia="hu-HU"/>
        </w:rPr>
      </w:pPr>
      <w:r w:rsidRPr="00685968">
        <w:rPr>
          <w:rFonts w:ascii="Times New Roman" w:hAnsi="Times New Roman"/>
          <w:sz w:val="24"/>
          <w:szCs w:val="24"/>
          <w:lang w:eastAsia="hu-HU"/>
        </w:rPr>
        <w:t>3. számú melléklet: Műszaki leírás</w:t>
      </w:r>
    </w:p>
    <w:p w14:paraId="6D83386C" w14:textId="49F2F1C5" w:rsidR="00685968" w:rsidRPr="0018531D" w:rsidRDefault="00685968" w:rsidP="006C19C2">
      <w:pPr>
        <w:spacing w:before="120" w:after="120"/>
        <w:ind w:left="709"/>
        <w:jc w:val="both"/>
        <w:rPr>
          <w:rFonts w:ascii="Times New Roman" w:hAnsi="Times New Roman"/>
          <w:sz w:val="24"/>
          <w:szCs w:val="24"/>
        </w:rPr>
      </w:pPr>
      <w:r w:rsidRPr="00685968">
        <w:rPr>
          <w:rFonts w:ascii="Times New Roman" w:hAnsi="Times New Roman"/>
          <w:sz w:val="24"/>
          <w:szCs w:val="24"/>
          <w:lang w:eastAsia="hu-HU"/>
        </w:rPr>
        <w:t xml:space="preserve">4. </w:t>
      </w:r>
      <w:r>
        <w:rPr>
          <w:rFonts w:ascii="Times New Roman" w:hAnsi="Times New Roman"/>
          <w:sz w:val="24"/>
          <w:szCs w:val="24"/>
          <w:lang w:eastAsia="hu-HU"/>
        </w:rPr>
        <w:t xml:space="preserve">számú melléklet: </w:t>
      </w:r>
      <w:r w:rsidRPr="0018531D">
        <w:rPr>
          <w:rFonts w:ascii="Times New Roman" w:hAnsi="Times New Roman"/>
          <w:sz w:val="24"/>
          <w:szCs w:val="24"/>
        </w:rPr>
        <w:t>Megrendelési és szállatási feltétetek</w:t>
      </w:r>
    </w:p>
    <w:p w14:paraId="39C8E6B1" w14:textId="7FE230F5" w:rsidR="00685968" w:rsidRPr="0018531D" w:rsidRDefault="00685968" w:rsidP="006C19C2">
      <w:pPr>
        <w:spacing w:before="120" w:after="120"/>
        <w:ind w:left="709"/>
        <w:jc w:val="both"/>
        <w:rPr>
          <w:rFonts w:ascii="Times New Roman" w:hAnsi="Times New Roman"/>
          <w:sz w:val="24"/>
          <w:szCs w:val="24"/>
        </w:rPr>
      </w:pPr>
      <w:r w:rsidRPr="00685968">
        <w:rPr>
          <w:rFonts w:ascii="Times New Roman" w:hAnsi="Times New Roman"/>
          <w:sz w:val="24"/>
          <w:szCs w:val="24"/>
          <w:lang w:eastAsia="hu-HU"/>
        </w:rPr>
        <w:t xml:space="preserve">5. </w:t>
      </w:r>
      <w:r>
        <w:rPr>
          <w:rFonts w:ascii="Times New Roman" w:hAnsi="Times New Roman"/>
          <w:sz w:val="24"/>
          <w:szCs w:val="24"/>
          <w:lang w:eastAsia="hu-HU"/>
        </w:rPr>
        <w:t xml:space="preserve">számú melléklet: </w:t>
      </w:r>
      <w:r w:rsidRPr="0018531D">
        <w:rPr>
          <w:rFonts w:ascii="Times New Roman" w:hAnsi="Times New Roman"/>
          <w:sz w:val="24"/>
          <w:szCs w:val="24"/>
        </w:rPr>
        <w:t>Eseti megrendelőlap</w:t>
      </w:r>
    </w:p>
    <w:p w14:paraId="28D20876" w14:textId="237D18E6" w:rsidR="00685968" w:rsidRPr="0018531D" w:rsidRDefault="00685968" w:rsidP="001A685B">
      <w:pPr>
        <w:spacing w:before="120" w:after="120"/>
        <w:ind w:left="709"/>
        <w:jc w:val="both"/>
        <w:rPr>
          <w:rFonts w:ascii="Times New Roman" w:hAnsi="Times New Roman"/>
          <w:sz w:val="24"/>
          <w:szCs w:val="24"/>
        </w:rPr>
      </w:pPr>
      <w:r w:rsidRPr="00685968">
        <w:rPr>
          <w:rFonts w:ascii="Times New Roman" w:hAnsi="Times New Roman"/>
          <w:sz w:val="24"/>
          <w:szCs w:val="24"/>
          <w:lang w:eastAsia="hu-HU"/>
        </w:rPr>
        <w:t xml:space="preserve">6. </w:t>
      </w:r>
      <w:r>
        <w:rPr>
          <w:rFonts w:ascii="Times New Roman" w:hAnsi="Times New Roman"/>
          <w:sz w:val="24"/>
          <w:szCs w:val="24"/>
          <w:lang w:eastAsia="hu-HU"/>
        </w:rPr>
        <w:t xml:space="preserve">számú melléklet: </w:t>
      </w:r>
      <w:r w:rsidRPr="0018531D">
        <w:rPr>
          <w:rFonts w:ascii="Times New Roman" w:hAnsi="Times New Roman"/>
          <w:sz w:val="24"/>
          <w:szCs w:val="24"/>
          <w:lang w:eastAsia="hu-HU"/>
        </w:rPr>
        <w:t>Rendkívüli megrendelőlap</w:t>
      </w:r>
    </w:p>
    <w:p w14:paraId="7996645F" w14:textId="4980EDD1" w:rsidR="00163230" w:rsidRDefault="00685968" w:rsidP="001A685B">
      <w:pPr>
        <w:spacing w:before="120" w:after="120"/>
        <w:ind w:left="709"/>
        <w:jc w:val="both"/>
        <w:rPr>
          <w:rFonts w:ascii="Times New Roman" w:hAnsi="Times New Roman"/>
          <w:sz w:val="24"/>
          <w:szCs w:val="24"/>
          <w:lang w:eastAsia="hu-HU"/>
        </w:rPr>
      </w:pPr>
      <w:r w:rsidRPr="00685968">
        <w:rPr>
          <w:rFonts w:ascii="Times New Roman" w:hAnsi="Times New Roman"/>
          <w:sz w:val="24"/>
          <w:szCs w:val="24"/>
          <w:lang w:eastAsia="hu-HU"/>
        </w:rPr>
        <w:lastRenderedPageBreak/>
        <w:t>7</w:t>
      </w:r>
      <w:r w:rsidR="00FD2546" w:rsidRPr="00685968">
        <w:rPr>
          <w:rFonts w:ascii="Times New Roman" w:hAnsi="Times New Roman"/>
          <w:sz w:val="24"/>
          <w:szCs w:val="24"/>
          <w:lang w:eastAsia="hu-HU"/>
        </w:rPr>
        <w:t>. számú melléklet: Részletes ajánlat</w:t>
      </w:r>
    </w:p>
    <w:p w14:paraId="723059AB" w14:textId="730F4C14" w:rsidR="00451C46" w:rsidRDefault="00451C46" w:rsidP="001A685B">
      <w:pPr>
        <w:spacing w:before="120" w:after="120"/>
        <w:ind w:left="709"/>
        <w:jc w:val="both"/>
        <w:rPr>
          <w:rFonts w:ascii="Times New Roman" w:hAnsi="Times New Roman"/>
          <w:sz w:val="24"/>
          <w:szCs w:val="24"/>
          <w:lang w:eastAsia="hu-HU"/>
        </w:rPr>
      </w:pPr>
      <w:r>
        <w:rPr>
          <w:rFonts w:ascii="Times New Roman" w:hAnsi="Times New Roman"/>
          <w:sz w:val="24"/>
          <w:szCs w:val="24"/>
          <w:lang w:eastAsia="hu-HU"/>
        </w:rPr>
        <w:t>8. számú melléklet: Eladó nyilatkozata az alvállalkozókról</w:t>
      </w:r>
    </w:p>
    <w:p w14:paraId="24B04B64" w14:textId="77777777" w:rsidR="00451C46" w:rsidRPr="00685968" w:rsidRDefault="00451C46" w:rsidP="0018531D">
      <w:pPr>
        <w:spacing w:before="120" w:after="480"/>
        <w:ind w:left="708"/>
        <w:jc w:val="both"/>
        <w:rPr>
          <w:rFonts w:ascii="Times New Roman" w:hAnsi="Times New Roman"/>
          <w:sz w:val="24"/>
          <w:szCs w:val="24"/>
          <w:lang w:eastAsia="hu-HU"/>
        </w:rPr>
      </w:pPr>
    </w:p>
    <w:tbl>
      <w:tblPr>
        <w:tblW w:w="91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4539"/>
      </w:tblGrid>
      <w:tr w:rsidR="00B81AB6" w:rsidRPr="00D14D1C" w14:paraId="50630493" w14:textId="77777777" w:rsidTr="00B81AB6">
        <w:tc>
          <w:tcPr>
            <w:tcW w:w="4603" w:type="dxa"/>
          </w:tcPr>
          <w:p w14:paraId="19957F7C" w14:textId="77777777" w:rsidR="00B81AB6" w:rsidRPr="00B81AB6" w:rsidRDefault="00B81AB6" w:rsidP="00B81AB6">
            <w:pPr>
              <w:jc w:val="center"/>
              <w:rPr>
                <w:rFonts w:ascii="Times New Roman" w:hAnsi="Times New Roman"/>
                <w:b/>
                <w:sz w:val="24"/>
                <w:szCs w:val="24"/>
              </w:rPr>
            </w:pPr>
            <w:r w:rsidRPr="00B81AB6">
              <w:rPr>
                <w:rFonts w:ascii="Times New Roman" w:hAnsi="Times New Roman"/>
                <w:b/>
                <w:sz w:val="24"/>
                <w:szCs w:val="24"/>
              </w:rPr>
              <w:t>Belügyminisztérium Országos Katasztrófavédelmi Főigazgatóság Gazdasági Ellátó Központ</w:t>
            </w:r>
          </w:p>
        </w:tc>
        <w:tc>
          <w:tcPr>
            <w:tcW w:w="4539" w:type="dxa"/>
          </w:tcPr>
          <w:p w14:paraId="17486BFA" w14:textId="77777777" w:rsidR="00B81AB6" w:rsidRPr="00B81AB6" w:rsidRDefault="00B81AB6" w:rsidP="00B81AB6">
            <w:pPr>
              <w:jc w:val="center"/>
              <w:rPr>
                <w:rFonts w:ascii="Times New Roman" w:hAnsi="Times New Roman"/>
                <w:b/>
                <w:sz w:val="24"/>
                <w:szCs w:val="24"/>
              </w:rPr>
            </w:pPr>
            <w:r w:rsidRPr="00B81AB6">
              <w:rPr>
                <w:rFonts w:ascii="Times New Roman" w:hAnsi="Times New Roman"/>
                <w:b/>
                <w:sz w:val="24"/>
                <w:szCs w:val="24"/>
              </w:rPr>
              <w:t xml:space="preserve">. . . . . . . . . . . . . . . . . . . . . </w:t>
            </w:r>
          </w:p>
        </w:tc>
      </w:tr>
      <w:tr w:rsidR="00B81AB6" w:rsidRPr="00D14D1C" w14:paraId="313C0D50" w14:textId="77777777" w:rsidTr="00B81AB6">
        <w:trPr>
          <w:trHeight w:val="660"/>
        </w:trPr>
        <w:tc>
          <w:tcPr>
            <w:tcW w:w="4603" w:type="dxa"/>
          </w:tcPr>
          <w:p w14:paraId="01B3626F" w14:textId="77777777" w:rsidR="00B81AB6" w:rsidRPr="00B81AB6" w:rsidRDefault="00B81AB6" w:rsidP="00B81AB6">
            <w:pPr>
              <w:spacing w:before="600"/>
              <w:jc w:val="center"/>
              <w:rPr>
                <w:rFonts w:ascii="Times New Roman" w:hAnsi="Times New Roman"/>
                <w:sz w:val="24"/>
                <w:szCs w:val="24"/>
              </w:rPr>
            </w:pPr>
            <w:r w:rsidRPr="00B81AB6">
              <w:rPr>
                <w:rFonts w:ascii="Times New Roman" w:hAnsi="Times New Roman"/>
                <w:sz w:val="24"/>
                <w:szCs w:val="24"/>
              </w:rPr>
              <w:t>……………………………………………</w:t>
            </w:r>
          </w:p>
        </w:tc>
        <w:tc>
          <w:tcPr>
            <w:tcW w:w="4539" w:type="dxa"/>
          </w:tcPr>
          <w:p w14:paraId="59D3E66F" w14:textId="77777777" w:rsidR="00B81AB6" w:rsidRPr="00B81AB6" w:rsidRDefault="00B81AB6" w:rsidP="00B81AB6">
            <w:pPr>
              <w:spacing w:before="600"/>
              <w:jc w:val="center"/>
              <w:rPr>
                <w:rFonts w:ascii="Times New Roman" w:hAnsi="Times New Roman"/>
                <w:sz w:val="24"/>
                <w:szCs w:val="24"/>
              </w:rPr>
            </w:pPr>
            <w:r w:rsidRPr="00B81AB6">
              <w:rPr>
                <w:rFonts w:ascii="Times New Roman" w:hAnsi="Times New Roman"/>
                <w:sz w:val="24"/>
                <w:szCs w:val="24"/>
              </w:rPr>
              <w:t>……………………………………………</w:t>
            </w:r>
          </w:p>
        </w:tc>
      </w:tr>
      <w:tr w:rsidR="00B81AB6" w:rsidRPr="00D14D1C" w14:paraId="2F0A6B7C" w14:textId="77777777" w:rsidTr="00B81AB6">
        <w:trPr>
          <w:trHeight w:val="782"/>
        </w:trPr>
        <w:tc>
          <w:tcPr>
            <w:tcW w:w="4603" w:type="dxa"/>
          </w:tcPr>
          <w:p w14:paraId="67D79080" w14:textId="77777777" w:rsidR="00B81AB6" w:rsidRPr="00B81AB6" w:rsidRDefault="00B81AB6" w:rsidP="00B81AB6">
            <w:pPr>
              <w:tabs>
                <w:tab w:val="center" w:pos="6804"/>
              </w:tabs>
              <w:jc w:val="center"/>
              <w:rPr>
                <w:rFonts w:ascii="Times New Roman" w:hAnsi="Times New Roman"/>
                <w:sz w:val="24"/>
                <w:szCs w:val="24"/>
              </w:rPr>
            </w:pPr>
            <w:r w:rsidRPr="00B81AB6">
              <w:rPr>
                <w:rFonts w:ascii="Times New Roman" w:hAnsi="Times New Roman"/>
                <w:sz w:val="24"/>
                <w:szCs w:val="24"/>
              </w:rPr>
              <w:t xml:space="preserve">Képviseli: Berecz György tű. ezredes, </w:t>
            </w:r>
            <w:r w:rsidR="005C05ED">
              <w:rPr>
                <w:rFonts w:ascii="Times New Roman" w:hAnsi="Times New Roman"/>
                <w:sz w:val="24"/>
                <w:szCs w:val="24"/>
              </w:rPr>
              <w:t xml:space="preserve">tű. </w:t>
            </w:r>
            <w:r w:rsidRPr="00B81AB6">
              <w:rPr>
                <w:rFonts w:ascii="Times New Roman" w:hAnsi="Times New Roman"/>
                <w:sz w:val="24"/>
                <w:szCs w:val="24"/>
              </w:rPr>
              <w:t>tanácsos, igazgató</w:t>
            </w:r>
          </w:p>
          <w:p w14:paraId="53CF618E" w14:textId="77777777" w:rsidR="00B81AB6" w:rsidRPr="00B81AB6" w:rsidRDefault="00B81AB6" w:rsidP="00B81AB6">
            <w:pPr>
              <w:tabs>
                <w:tab w:val="center" w:pos="6804"/>
              </w:tabs>
              <w:jc w:val="center"/>
              <w:rPr>
                <w:rFonts w:ascii="Times New Roman" w:hAnsi="Times New Roman"/>
                <w:b/>
                <w:sz w:val="24"/>
                <w:szCs w:val="24"/>
              </w:rPr>
            </w:pPr>
            <w:r w:rsidRPr="00B81AB6">
              <w:rPr>
                <w:rFonts w:ascii="Times New Roman" w:hAnsi="Times New Roman"/>
                <w:sz w:val="24"/>
                <w:szCs w:val="24"/>
              </w:rPr>
              <w:t>BM OKF GEK</w:t>
            </w:r>
          </w:p>
          <w:p w14:paraId="55DE635F" w14:textId="77777777" w:rsidR="00B81AB6" w:rsidRPr="00B81AB6" w:rsidRDefault="00B81AB6" w:rsidP="00B81AB6">
            <w:pPr>
              <w:jc w:val="center"/>
              <w:rPr>
                <w:rFonts w:ascii="Times New Roman" w:hAnsi="Times New Roman"/>
                <w:b/>
                <w:sz w:val="24"/>
                <w:szCs w:val="24"/>
              </w:rPr>
            </w:pPr>
            <w:r w:rsidRPr="00B81AB6">
              <w:rPr>
                <w:rFonts w:ascii="Times New Roman" w:hAnsi="Times New Roman"/>
                <w:b/>
                <w:sz w:val="24"/>
                <w:szCs w:val="24"/>
              </w:rPr>
              <w:t>Vevő</w:t>
            </w:r>
          </w:p>
          <w:p w14:paraId="4F9704BC" w14:textId="77777777" w:rsidR="00B81AB6" w:rsidRPr="00B81AB6" w:rsidRDefault="00B81AB6" w:rsidP="00B81AB6">
            <w:pPr>
              <w:jc w:val="center"/>
              <w:rPr>
                <w:rFonts w:ascii="Times New Roman" w:hAnsi="Times New Roman"/>
                <w:sz w:val="24"/>
                <w:szCs w:val="24"/>
              </w:rPr>
            </w:pPr>
            <w:r w:rsidRPr="00B81AB6">
              <w:rPr>
                <w:rFonts w:ascii="Times New Roman" w:hAnsi="Times New Roman"/>
                <w:sz w:val="24"/>
                <w:szCs w:val="24"/>
              </w:rPr>
              <w:t>P.H.</w:t>
            </w:r>
          </w:p>
        </w:tc>
        <w:tc>
          <w:tcPr>
            <w:tcW w:w="4539" w:type="dxa"/>
          </w:tcPr>
          <w:p w14:paraId="6F9D763D" w14:textId="77777777" w:rsidR="00B81AB6" w:rsidRDefault="00B81AB6" w:rsidP="00B81AB6">
            <w:pPr>
              <w:spacing w:after="720"/>
              <w:jc w:val="center"/>
              <w:rPr>
                <w:rFonts w:ascii="Times New Roman" w:hAnsi="Times New Roman"/>
                <w:b/>
                <w:sz w:val="24"/>
                <w:szCs w:val="24"/>
              </w:rPr>
            </w:pPr>
            <w:r w:rsidRPr="00B81AB6">
              <w:rPr>
                <w:rFonts w:ascii="Times New Roman" w:hAnsi="Times New Roman"/>
                <w:sz w:val="24"/>
                <w:szCs w:val="24"/>
              </w:rPr>
              <w:t>Képviseli: . . . . . . . . . . . . . , (beosztás) ügyvezető</w:t>
            </w:r>
          </w:p>
          <w:p w14:paraId="06CDE91E" w14:textId="77777777" w:rsidR="00B81AB6" w:rsidRPr="00B81AB6" w:rsidRDefault="00B81AB6" w:rsidP="00B81AB6">
            <w:pPr>
              <w:jc w:val="center"/>
              <w:rPr>
                <w:rFonts w:ascii="Times New Roman" w:hAnsi="Times New Roman"/>
                <w:sz w:val="24"/>
                <w:szCs w:val="24"/>
              </w:rPr>
            </w:pPr>
            <w:r w:rsidRPr="00B81AB6">
              <w:rPr>
                <w:rFonts w:ascii="Times New Roman" w:hAnsi="Times New Roman"/>
                <w:b/>
                <w:sz w:val="24"/>
                <w:szCs w:val="24"/>
              </w:rPr>
              <w:t>Eladó</w:t>
            </w:r>
          </w:p>
          <w:p w14:paraId="2474C731" w14:textId="77777777" w:rsidR="00B81AB6" w:rsidRPr="00B81AB6" w:rsidRDefault="00B81AB6" w:rsidP="00B81AB6">
            <w:pPr>
              <w:jc w:val="center"/>
              <w:rPr>
                <w:rFonts w:ascii="Times New Roman" w:hAnsi="Times New Roman"/>
                <w:sz w:val="24"/>
                <w:szCs w:val="24"/>
              </w:rPr>
            </w:pPr>
            <w:r w:rsidRPr="00B81AB6">
              <w:rPr>
                <w:rFonts w:ascii="Times New Roman" w:hAnsi="Times New Roman"/>
                <w:sz w:val="24"/>
                <w:szCs w:val="24"/>
              </w:rPr>
              <w:t>P.H.</w:t>
            </w:r>
          </w:p>
        </w:tc>
      </w:tr>
      <w:tr w:rsidR="00B81AB6" w:rsidRPr="00D14D1C" w14:paraId="1074C4AE" w14:textId="77777777" w:rsidTr="00B81AB6">
        <w:trPr>
          <w:gridAfter w:val="1"/>
          <w:wAfter w:w="4539" w:type="dxa"/>
          <w:trHeight w:val="870"/>
        </w:trPr>
        <w:tc>
          <w:tcPr>
            <w:tcW w:w="4603" w:type="dxa"/>
          </w:tcPr>
          <w:p w14:paraId="3DCA2EDE" w14:textId="77777777" w:rsidR="00B81AB6" w:rsidRPr="00B81AB6" w:rsidRDefault="00B81AB6" w:rsidP="00B81AB6">
            <w:pPr>
              <w:spacing w:before="600"/>
              <w:jc w:val="center"/>
              <w:rPr>
                <w:rFonts w:ascii="Times New Roman" w:hAnsi="Times New Roman"/>
                <w:sz w:val="24"/>
                <w:szCs w:val="24"/>
              </w:rPr>
            </w:pPr>
            <w:r w:rsidRPr="00B81AB6">
              <w:rPr>
                <w:rFonts w:ascii="Times New Roman" w:hAnsi="Times New Roman"/>
                <w:sz w:val="24"/>
                <w:szCs w:val="24"/>
              </w:rPr>
              <w:t>…………………………………………….</w:t>
            </w:r>
          </w:p>
        </w:tc>
      </w:tr>
      <w:tr w:rsidR="00B81AB6" w:rsidRPr="00D14D1C" w14:paraId="42B7F7DD" w14:textId="77777777" w:rsidTr="00B81AB6">
        <w:trPr>
          <w:gridAfter w:val="1"/>
          <w:wAfter w:w="4539" w:type="dxa"/>
        </w:trPr>
        <w:tc>
          <w:tcPr>
            <w:tcW w:w="4603" w:type="dxa"/>
          </w:tcPr>
          <w:p w14:paraId="6AAA0C5E" w14:textId="77777777" w:rsidR="00B81AB6" w:rsidRPr="00B81AB6" w:rsidRDefault="00B81AB6" w:rsidP="00B81AB6">
            <w:pPr>
              <w:jc w:val="center"/>
              <w:rPr>
                <w:rFonts w:ascii="Times New Roman" w:hAnsi="Times New Roman"/>
                <w:sz w:val="24"/>
                <w:szCs w:val="24"/>
              </w:rPr>
            </w:pPr>
            <w:r w:rsidRPr="00B81AB6">
              <w:rPr>
                <w:rFonts w:ascii="Times New Roman" w:hAnsi="Times New Roman"/>
                <w:sz w:val="24"/>
                <w:szCs w:val="24"/>
              </w:rPr>
              <w:t>……………….</w:t>
            </w:r>
          </w:p>
          <w:p w14:paraId="3597EF42" w14:textId="54CF7B46" w:rsidR="00BF71A5" w:rsidRPr="00232D3A" w:rsidRDefault="00BF71A5" w:rsidP="00B81AB6">
            <w:pPr>
              <w:jc w:val="center"/>
              <w:rPr>
                <w:rFonts w:ascii="Times New Roman" w:hAnsi="Times New Roman"/>
                <w:sz w:val="24"/>
                <w:szCs w:val="24"/>
              </w:rPr>
            </w:pPr>
            <w:r w:rsidRPr="00232D3A">
              <w:rPr>
                <w:rFonts w:ascii="Times New Roman" w:hAnsi="Times New Roman"/>
                <w:b/>
                <w:bCs/>
                <w:color w:val="000000"/>
                <w:sz w:val="24"/>
                <w:szCs w:val="24"/>
              </w:rPr>
              <w:t>dr. Bene Krisztián tű. őrgy.</w:t>
            </w:r>
          </w:p>
          <w:p w14:paraId="20C290E5" w14:textId="689F54C6" w:rsidR="00B81AB6" w:rsidRPr="00217A69" w:rsidRDefault="00BF71A5" w:rsidP="00B81AB6">
            <w:pPr>
              <w:jc w:val="center"/>
              <w:rPr>
                <w:rFonts w:ascii="Times New Roman" w:hAnsi="Times New Roman"/>
                <w:sz w:val="24"/>
                <w:szCs w:val="24"/>
              </w:rPr>
            </w:pPr>
            <w:r w:rsidRPr="00232D3A">
              <w:rPr>
                <w:rFonts w:ascii="Times New Roman" w:hAnsi="Times New Roman"/>
                <w:sz w:val="24"/>
                <w:szCs w:val="24"/>
              </w:rPr>
              <w:t>logisztika</w:t>
            </w:r>
            <w:r w:rsidRPr="00217A69">
              <w:rPr>
                <w:rFonts w:ascii="Times New Roman" w:hAnsi="Times New Roman"/>
                <w:sz w:val="24"/>
                <w:szCs w:val="24"/>
              </w:rPr>
              <w:t xml:space="preserve">i </w:t>
            </w:r>
            <w:r w:rsidR="00B81AB6" w:rsidRPr="00217A69">
              <w:rPr>
                <w:rFonts w:ascii="Times New Roman" w:hAnsi="Times New Roman"/>
                <w:sz w:val="24"/>
                <w:szCs w:val="24"/>
              </w:rPr>
              <w:t>igazgatóhelyettes</w:t>
            </w:r>
          </w:p>
          <w:p w14:paraId="633D5377" w14:textId="77777777" w:rsidR="00B81AB6" w:rsidRPr="00B81AB6" w:rsidRDefault="00B81AB6" w:rsidP="00B81AB6">
            <w:pPr>
              <w:jc w:val="center"/>
              <w:rPr>
                <w:rFonts w:ascii="Times New Roman" w:hAnsi="Times New Roman"/>
                <w:sz w:val="24"/>
                <w:szCs w:val="24"/>
              </w:rPr>
            </w:pPr>
            <w:r w:rsidRPr="00217A69">
              <w:rPr>
                <w:rFonts w:ascii="Times New Roman" w:hAnsi="Times New Roman"/>
                <w:sz w:val="24"/>
                <w:szCs w:val="24"/>
              </w:rPr>
              <w:t>szakmai vezető</w:t>
            </w:r>
          </w:p>
        </w:tc>
      </w:tr>
      <w:tr w:rsidR="00B81AB6" w:rsidRPr="00D14D1C" w14:paraId="48B177B2" w14:textId="77777777" w:rsidTr="00B81AB6">
        <w:trPr>
          <w:gridAfter w:val="1"/>
          <w:wAfter w:w="4539" w:type="dxa"/>
          <w:trHeight w:val="710"/>
        </w:trPr>
        <w:tc>
          <w:tcPr>
            <w:tcW w:w="4603" w:type="dxa"/>
          </w:tcPr>
          <w:p w14:paraId="26ACA7E3" w14:textId="77777777" w:rsidR="00B81AB6" w:rsidRPr="00B81AB6" w:rsidRDefault="00B81AB6" w:rsidP="00B81AB6">
            <w:pPr>
              <w:spacing w:before="600"/>
              <w:jc w:val="center"/>
              <w:rPr>
                <w:rFonts w:ascii="Times New Roman" w:hAnsi="Times New Roman"/>
                <w:sz w:val="24"/>
                <w:szCs w:val="24"/>
              </w:rPr>
            </w:pPr>
            <w:r w:rsidRPr="00B81AB6">
              <w:rPr>
                <w:rFonts w:ascii="Times New Roman" w:hAnsi="Times New Roman"/>
                <w:sz w:val="24"/>
                <w:szCs w:val="24"/>
              </w:rPr>
              <w:t>…………………………………………….</w:t>
            </w:r>
          </w:p>
        </w:tc>
      </w:tr>
      <w:tr w:rsidR="00B81AB6" w:rsidRPr="00D14D1C" w14:paraId="729E15A9" w14:textId="77777777" w:rsidTr="00B81AB6">
        <w:trPr>
          <w:gridAfter w:val="1"/>
          <w:wAfter w:w="4539" w:type="dxa"/>
        </w:trPr>
        <w:tc>
          <w:tcPr>
            <w:tcW w:w="4603" w:type="dxa"/>
          </w:tcPr>
          <w:p w14:paraId="5B49C566" w14:textId="77777777" w:rsidR="00B81AB6" w:rsidRPr="00B81AB6" w:rsidRDefault="00B81AB6" w:rsidP="00B81AB6">
            <w:pPr>
              <w:jc w:val="center"/>
              <w:rPr>
                <w:rFonts w:ascii="Times New Roman" w:hAnsi="Times New Roman"/>
                <w:sz w:val="24"/>
                <w:szCs w:val="24"/>
              </w:rPr>
            </w:pPr>
            <w:r w:rsidRPr="00B81AB6">
              <w:rPr>
                <w:rFonts w:ascii="Times New Roman" w:hAnsi="Times New Roman"/>
                <w:sz w:val="24"/>
                <w:szCs w:val="24"/>
              </w:rPr>
              <w:t>…………….</w:t>
            </w:r>
          </w:p>
          <w:p w14:paraId="3826BCD0" w14:textId="77777777" w:rsidR="00B81AB6" w:rsidRPr="00B81AB6" w:rsidRDefault="00B81AB6" w:rsidP="00B81AB6">
            <w:pPr>
              <w:jc w:val="center"/>
              <w:rPr>
                <w:rFonts w:ascii="Times New Roman" w:hAnsi="Times New Roman"/>
                <w:bCs/>
                <w:sz w:val="24"/>
                <w:szCs w:val="24"/>
              </w:rPr>
            </w:pPr>
            <w:r w:rsidRPr="00B81AB6">
              <w:rPr>
                <w:rFonts w:ascii="Times New Roman" w:hAnsi="Times New Roman"/>
                <w:sz w:val="24"/>
                <w:szCs w:val="24"/>
              </w:rPr>
              <w:t>Pénzügyi ellenjegyző</w:t>
            </w:r>
          </w:p>
          <w:p w14:paraId="41263A79" w14:textId="77777777" w:rsidR="00B81AB6" w:rsidRPr="00B81AB6" w:rsidRDefault="00B81AB6" w:rsidP="00B81AB6">
            <w:pPr>
              <w:jc w:val="center"/>
              <w:rPr>
                <w:rFonts w:ascii="Times New Roman" w:hAnsi="Times New Roman"/>
                <w:sz w:val="24"/>
                <w:szCs w:val="24"/>
              </w:rPr>
            </w:pPr>
            <w:r w:rsidRPr="00B81AB6">
              <w:rPr>
                <w:rFonts w:ascii="Times New Roman" w:hAnsi="Times New Roman"/>
                <w:sz w:val="24"/>
                <w:szCs w:val="24"/>
              </w:rPr>
              <w:t>………………..</w:t>
            </w:r>
          </w:p>
        </w:tc>
      </w:tr>
      <w:tr w:rsidR="00B81AB6" w:rsidRPr="00D14D1C" w14:paraId="06326CA5" w14:textId="77777777" w:rsidTr="00B81AB6">
        <w:trPr>
          <w:gridAfter w:val="1"/>
          <w:wAfter w:w="4539" w:type="dxa"/>
          <w:trHeight w:val="562"/>
        </w:trPr>
        <w:tc>
          <w:tcPr>
            <w:tcW w:w="4603" w:type="dxa"/>
          </w:tcPr>
          <w:p w14:paraId="35B1EF34" w14:textId="77777777" w:rsidR="00B81AB6" w:rsidRPr="00B81AB6" w:rsidRDefault="00B81AB6" w:rsidP="00B81AB6">
            <w:pPr>
              <w:spacing w:before="600"/>
              <w:jc w:val="center"/>
              <w:rPr>
                <w:rFonts w:ascii="Times New Roman" w:hAnsi="Times New Roman"/>
                <w:sz w:val="24"/>
                <w:szCs w:val="24"/>
              </w:rPr>
            </w:pPr>
            <w:r w:rsidRPr="00B81AB6">
              <w:rPr>
                <w:rFonts w:ascii="Times New Roman" w:hAnsi="Times New Roman"/>
                <w:sz w:val="24"/>
                <w:szCs w:val="24"/>
              </w:rPr>
              <w:t>……………………………………………</w:t>
            </w:r>
          </w:p>
        </w:tc>
      </w:tr>
      <w:tr w:rsidR="00B81AB6" w:rsidRPr="00D14D1C" w14:paraId="6DB64C3E" w14:textId="77777777" w:rsidTr="00B81AB6">
        <w:trPr>
          <w:gridAfter w:val="1"/>
          <w:wAfter w:w="4539" w:type="dxa"/>
        </w:trPr>
        <w:tc>
          <w:tcPr>
            <w:tcW w:w="4603" w:type="dxa"/>
          </w:tcPr>
          <w:p w14:paraId="577EA5BF" w14:textId="77777777" w:rsidR="00B81AB6" w:rsidRPr="00B81AB6" w:rsidRDefault="00BF71A5" w:rsidP="00B81AB6">
            <w:pPr>
              <w:jc w:val="center"/>
              <w:rPr>
                <w:rFonts w:ascii="Times New Roman" w:hAnsi="Times New Roman"/>
                <w:sz w:val="24"/>
                <w:szCs w:val="24"/>
              </w:rPr>
            </w:pPr>
            <w:r>
              <w:rPr>
                <w:rFonts w:ascii="Times New Roman" w:hAnsi="Times New Roman"/>
                <w:sz w:val="24"/>
                <w:szCs w:val="24"/>
              </w:rPr>
              <w:t>Előzetes jogi ellenőrzés</w:t>
            </w:r>
          </w:p>
          <w:p w14:paraId="30A965E2" w14:textId="77777777" w:rsidR="00B81AB6" w:rsidRPr="00B81AB6" w:rsidRDefault="00B81AB6" w:rsidP="00B81AB6">
            <w:pPr>
              <w:jc w:val="center"/>
              <w:rPr>
                <w:rFonts w:ascii="Times New Roman" w:hAnsi="Times New Roman"/>
                <w:sz w:val="24"/>
                <w:szCs w:val="24"/>
              </w:rPr>
            </w:pPr>
            <w:r w:rsidRPr="00B81AB6">
              <w:rPr>
                <w:rFonts w:ascii="Times New Roman" w:hAnsi="Times New Roman"/>
                <w:sz w:val="24"/>
                <w:szCs w:val="24"/>
              </w:rPr>
              <w:lastRenderedPageBreak/>
              <w:t>……………………….</w:t>
            </w:r>
          </w:p>
        </w:tc>
      </w:tr>
    </w:tbl>
    <w:p w14:paraId="0597C8C2" w14:textId="77777777" w:rsidR="00FD2546" w:rsidRPr="00271027" w:rsidRDefault="00FD2546" w:rsidP="006C19C2">
      <w:pPr>
        <w:spacing w:before="120" w:after="120"/>
        <w:rPr>
          <w:rFonts w:ascii="Cambria" w:hAnsi="Cambria" w:cs="Arial"/>
          <w:b/>
          <w:lang w:eastAsia="hu-HU"/>
        </w:rPr>
      </w:pPr>
      <w:r w:rsidRPr="00271027">
        <w:rPr>
          <w:rFonts w:ascii="Cambria" w:hAnsi="Cambria" w:cs="Arial"/>
          <w:b/>
          <w:lang w:eastAsia="hu-HU"/>
        </w:rPr>
        <w:lastRenderedPageBreak/>
        <w:br w:type="page"/>
      </w:r>
    </w:p>
    <w:p w14:paraId="2AFD730D" w14:textId="77777777" w:rsidR="005B0B3C" w:rsidRPr="00B81AB6" w:rsidRDefault="005B0B3C" w:rsidP="005B0B3C">
      <w:pPr>
        <w:spacing w:before="120" w:after="480"/>
        <w:rPr>
          <w:rFonts w:ascii="Times New Roman" w:hAnsi="Times New Roman"/>
          <w:sz w:val="24"/>
          <w:szCs w:val="24"/>
          <w:u w:val="thick"/>
          <w:lang w:eastAsia="hu-HU"/>
        </w:rPr>
      </w:pPr>
      <w:r>
        <w:rPr>
          <w:rFonts w:ascii="Times New Roman" w:hAnsi="Times New Roman"/>
          <w:b/>
          <w:i/>
          <w:sz w:val="24"/>
          <w:szCs w:val="24"/>
          <w:lang w:eastAsia="hu-HU"/>
        </w:rPr>
        <w:lastRenderedPageBreak/>
        <w:t>1</w:t>
      </w:r>
      <w:r w:rsidRPr="00B81AB6">
        <w:rPr>
          <w:rFonts w:ascii="Times New Roman" w:hAnsi="Times New Roman"/>
          <w:b/>
          <w:i/>
          <w:sz w:val="24"/>
          <w:szCs w:val="24"/>
          <w:lang w:eastAsia="hu-HU"/>
        </w:rPr>
        <w:t>. számú melléklet</w:t>
      </w:r>
    </w:p>
    <w:p w14:paraId="58337284" w14:textId="77777777" w:rsidR="00FD2546" w:rsidRPr="00271027" w:rsidRDefault="00FD2546" w:rsidP="004373C4">
      <w:pPr>
        <w:spacing w:before="360" w:after="360"/>
        <w:jc w:val="center"/>
        <w:rPr>
          <w:rFonts w:ascii="Times New Roman" w:hAnsi="Times New Roman"/>
          <w:b/>
          <w:sz w:val="24"/>
          <w:szCs w:val="24"/>
          <w:lang w:eastAsia="hu-HU"/>
        </w:rPr>
      </w:pPr>
      <w:r w:rsidRPr="00DD464D">
        <w:rPr>
          <w:rFonts w:ascii="Times New Roman" w:hAnsi="Times New Roman"/>
          <w:b/>
          <w:sz w:val="24"/>
          <w:szCs w:val="24"/>
          <w:lang w:eastAsia="hu-HU"/>
        </w:rPr>
        <w:t xml:space="preserve">MEGRENDELÉSEKKEL KAPCSOLATOS </w:t>
      </w:r>
      <w:r w:rsidRPr="00271027">
        <w:rPr>
          <w:rFonts w:ascii="Times New Roman" w:hAnsi="Times New Roman"/>
          <w:b/>
          <w:sz w:val="24"/>
          <w:szCs w:val="24"/>
          <w:lang w:eastAsia="hu-HU"/>
        </w:rPr>
        <w:t>NÉVJEGYZÉK</w:t>
      </w:r>
    </w:p>
    <w:p w14:paraId="48BD2604" w14:textId="13AF2295" w:rsidR="00FD2546" w:rsidRPr="00271027" w:rsidRDefault="00FD2546" w:rsidP="006C19C2">
      <w:pPr>
        <w:spacing w:before="120" w:after="120"/>
        <w:jc w:val="both"/>
        <w:rPr>
          <w:rFonts w:ascii="Times New Roman" w:hAnsi="Times New Roman"/>
          <w:sz w:val="24"/>
          <w:szCs w:val="24"/>
          <w:lang w:eastAsia="hu-HU"/>
        </w:rPr>
      </w:pPr>
      <w:r w:rsidRPr="00271027">
        <w:rPr>
          <w:rFonts w:ascii="Times New Roman" w:hAnsi="Times New Roman"/>
          <w:sz w:val="24"/>
          <w:szCs w:val="24"/>
          <w:lang w:eastAsia="hu-HU"/>
        </w:rPr>
        <w:t xml:space="preserve">A </w:t>
      </w:r>
      <w:r w:rsidR="00565CAB" w:rsidRPr="00565CAB">
        <w:rPr>
          <w:rFonts w:ascii="Times New Roman" w:hAnsi="Times New Roman"/>
          <w:b/>
          <w:i/>
          <w:sz w:val="24"/>
          <w:szCs w:val="24"/>
          <w:lang w:eastAsia="hu-HU"/>
        </w:rPr>
        <w:t>„</w:t>
      </w:r>
      <w:r w:rsidR="00A01075" w:rsidRPr="00A01075">
        <w:rPr>
          <w:rFonts w:ascii="Times New Roman" w:hAnsi="Times New Roman"/>
          <w:b/>
          <w:i/>
          <w:color w:val="000000"/>
          <w:sz w:val="24"/>
          <w:szCs w:val="24"/>
        </w:rPr>
        <w:t>Élelmiszer beszerzése” (1423)</w:t>
      </w:r>
      <w:r w:rsidR="00565CAB">
        <w:rPr>
          <w:rFonts w:ascii="Times New Roman" w:hAnsi="Times New Roman"/>
          <w:b/>
          <w:i/>
          <w:sz w:val="24"/>
          <w:szCs w:val="24"/>
          <w:lang w:eastAsia="hu-HU"/>
        </w:rPr>
        <w:t>”</w:t>
      </w:r>
      <w:r w:rsidR="00565CAB" w:rsidRPr="00565CAB">
        <w:rPr>
          <w:rFonts w:ascii="Times New Roman" w:hAnsi="Times New Roman"/>
          <w:i/>
          <w:sz w:val="24"/>
          <w:szCs w:val="24"/>
          <w:lang w:eastAsia="hu-HU"/>
        </w:rPr>
        <w:t xml:space="preserve"> </w:t>
      </w:r>
      <w:r w:rsidRPr="00271027">
        <w:rPr>
          <w:rFonts w:ascii="Times New Roman" w:hAnsi="Times New Roman"/>
          <w:sz w:val="24"/>
          <w:szCs w:val="24"/>
          <w:lang w:eastAsia="hu-HU"/>
        </w:rPr>
        <w:t>tárgyban</w:t>
      </w:r>
      <w:r w:rsidRPr="00271027">
        <w:rPr>
          <w:rFonts w:ascii="Times New Roman" w:hAnsi="Times New Roman"/>
          <w:i/>
          <w:sz w:val="24"/>
          <w:szCs w:val="24"/>
          <w:lang w:eastAsia="hu-HU"/>
        </w:rPr>
        <w:t xml:space="preserve"> </w:t>
      </w:r>
      <w:r w:rsidRPr="00271027">
        <w:rPr>
          <w:rFonts w:ascii="Times New Roman" w:hAnsi="Times New Roman"/>
          <w:sz w:val="24"/>
          <w:szCs w:val="24"/>
          <w:lang w:eastAsia="hu-HU"/>
        </w:rPr>
        <w:t xml:space="preserve">megkötött </w:t>
      </w:r>
      <w:r w:rsidR="00F856FD">
        <w:rPr>
          <w:rFonts w:ascii="Times New Roman" w:hAnsi="Times New Roman"/>
          <w:sz w:val="24"/>
          <w:szCs w:val="24"/>
          <w:lang w:eastAsia="hu-HU"/>
        </w:rPr>
        <w:t>Keretszerződés</w:t>
      </w:r>
      <w:r w:rsidR="00565CAB">
        <w:rPr>
          <w:rFonts w:ascii="Times New Roman" w:hAnsi="Times New Roman"/>
          <w:sz w:val="24"/>
          <w:szCs w:val="24"/>
          <w:lang w:eastAsia="hu-HU"/>
        </w:rPr>
        <w:t xml:space="preserve"> alapján a</w:t>
      </w:r>
      <w:r w:rsidRPr="00271027">
        <w:rPr>
          <w:rFonts w:ascii="Times New Roman" w:hAnsi="Times New Roman"/>
          <w:sz w:val="24"/>
          <w:szCs w:val="24"/>
          <w:lang w:eastAsia="hu-HU"/>
        </w:rPr>
        <w:t xml:space="preserve"> </w:t>
      </w:r>
      <w:r w:rsidR="00784A35">
        <w:rPr>
          <w:rFonts w:ascii="Times New Roman" w:hAnsi="Times New Roman"/>
          <w:b/>
          <w:i/>
          <w:sz w:val="24"/>
          <w:szCs w:val="24"/>
          <w:lang w:eastAsia="hu-HU"/>
        </w:rPr>
        <w:t>………………………………………………..</w:t>
      </w:r>
      <w:r w:rsidRPr="00271027">
        <w:rPr>
          <w:rFonts w:ascii="Times New Roman" w:hAnsi="Times New Roman"/>
          <w:b/>
          <w:sz w:val="24"/>
          <w:szCs w:val="24"/>
          <w:lang w:eastAsia="hu-HU"/>
        </w:rPr>
        <w:t>,</w:t>
      </w:r>
      <w:r w:rsidR="00784A35">
        <w:rPr>
          <w:rStyle w:val="Lbjegyzet-hivatkozs"/>
          <w:rFonts w:ascii="Times New Roman" w:hAnsi="Times New Roman"/>
          <w:b/>
          <w:sz w:val="24"/>
          <w:szCs w:val="24"/>
          <w:lang w:eastAsia="hu-HU"/>
        </w:rPr>
        <w:footnoteReference w:id="11"/>
      </w:r>
      <w:r w:rsidRPr="00271027">
        <w:rPr>
          <w:rFonts w:ascii="Times New Roman" w:hAnsi="Times New Roman"/>
          <w:b/>
          <w:sz w:val="24"/>
          <w:szCs w:val="24"/>
          <w:lang w:eastAsia="hu-HU"/>
        </w:rPr>
        <w:t xml:space="preserve"> </w:t>
      </w:r>
      <w:r w:rsidRPr="00271027">
        <w:rPr>
          <w:rFonts w:ascii="Times New Roman" w:hAnsi="Times New Roman"/>
          <w:sz w:val="24"/>
          <w:szCs w:val="24"/>
          <w:lang w:eastAsia="hu-HU"/>
        </w:rPr>
        <w:t xml:space="preserve">mint </w:t>
      </w:r>
      <w:r>
        <w:rPr>
          <w:rFonts w:ascii="Times New Roman" w:hAnsi="Times New Roman"/>
          <w:sz w:val="24"/>
          <w:szCs w:val="24"/>
          <w:lang w:eastAsia="hu-HU"/>
        </w:rPr>
        <w:t>Vevő</w:t>
      </w:r>
      <w:r w:rsidRPr="00271027">
        <w:rPr>
          <w:rFonts w:ascii="Times New Roman" w:hAnsi="Times New Roman"/>
          <w:sz w:val="24"/>
          <w:szCs w:val="24"/>
          <w:lang w:eastAsia="hu-HU"/>
        </w:rPr>
        <w:t xml:space="preserve"> részéről a </w:t>
      </w:r>
      <w:r>
        <w:rPr>
          <w:rFonts w:ascii="Times New Roman" w:hAnsi="Times New Roman"/>
          <w:sz w:val="24"/>
          <w:szCs w:val="24"/>
          <w:lang w:eastAsia="hu-HU"/>
        </w:rPr>
        <w:t xml:space="preserve">megrendelések vonatkozásában kapcsolattartásra </w:t>
      </w:r>
      <w:r w:rsidRPr="00271027">
        <w:rPr>
          <w:rFonts w:ascii="Times New Roman" w:hAnsi="Times New Roman"/>
          <w:sz w:val="24"/>
          <w:szCs w:val="24"/>
          <w:lang w:eastAsia="hu-HU"/>
        </w:rPr>
        <w:t>jogosult személyek</w:t>
      </w:r>
      <w:r>
        <w:rPr>
          <w:rFonts w:ascii="Times New Roman" w:hAnsi="Times New Roman"/>
          <w:sz w:val="24"/>
          <w:szCs w:val="24"/>
          <w:lang w:eastAsia="hu-HU"/>
        </w:rPr>
        <w:t xml:space="preserve"> és elérhetőségeik</w:t>
      </w:r>
      <w:r w:rsidRPr="00271027">
        <w:rPr>
          <w:rFonts w:ascii="Times New Roman" w:hAnsi="Times New Roman"/>
          <w:sz w:val="24"/>
          <w:szCs w:val="24"/>
          <w:lang w:eastAsia="hu-HU"/>
        </w:rPr>
        <w:t>:</w:t>
      </w:r>
    </w:p>
    <w:p w14:paraId="1B684F28" w14:textId="77777777" w:rsidR="00565CAB" w:rsidRPr="00565CAB" w:rsidRDefault="00565CAB" w:rsidP="00630C8A">
      <w:pPr>
        <w:numPr>
          <w:ilvl w:val="0"/>
          <w:numId w:val="3"/>
        </w:numPr>
        <w:spacing w:before="120" w:after="120"/>
        <w:contextualSpacing/>
        <w:jc w:val="both"/>
        <w:rPr>
          <w:rFonts w:ascii="Times New Roman" w:hAnsi="Times New Roman"/>
          <w:sz w:val="24"/>
          <w:szCs w:val="24"/>
          <w:lang w:eastAsia="hu-HU"/>
        </w:rPr>
      </w:pPr>
      <w:r w:rsidRPr="00565CAB">
        <w:rPr>
          <w:rFonts w:ascii="Times New Roman" w:hAnsi="Times New Roman"/>
          <w:sz w:val="24"/>
          <w:szCs w:val="24"/>
          <w:lang w:eastAsia="hu-HU"/>
        </w:rPr>
        <w:t xml:space="preserve">Név: </w:t>
      </w:r>
      <w:r w:rsidR="00F164B0">
        <w:rPr>
          <w:rFonts w:ascii="Times New Roman" w:hAnsi="Times New Roman"/>
          <w:sz w:val="24"/>
          <w:szCs w:val="24"/>
          <w:lang w:eastAsia="hu-HU"/>
        </w:rPr>
        <w:t>…………….</w:t>
      </w:r>
    </w:p>
    <w:p w14:paraId="0BB173FF" w14:textId="77777777" w:rsidR="00565CAB" w:rsidRPr="00565CAB" w:rsidRDefault="00565CAB" w:rsidP="006C19C2">
      <w:pPr>
        <w:spacing w:before="120" w:after="120"/>
        <w:ind w:left="720"/>
        <w:jc w:val="both"/>
        <w:rPr>
          <w:rFonts w:ascii="Times New Roman" w:hAnsi="Times New Roman"/>
          <w:sz w:val="24"/>
          <w:szCs w:val="24"/>
          <w:lang w:eastAsia="hu-HU"/>
        </w:rPr>
      </w:pPr>
      <w:r w:rsidRPr="00565CAB">
        <w:rPr>
          <w:rFonts w:ascii="Times New Roman" w:hAnsi="Times New Roman"/>
          <w:sz w:val="24"/>
          <w:szCs w:val="24"/>
          <w:lang w:eastAsia="hu-HU"/>
        </w:rPr>
        <w:t xml:space="preserve">Pozíció: </w:t>
      </w:r>
      <w:r w:rsidR="00F164B0">
        <w:rPr>
          <w:rFonts w:ascii="Times New Roman" w:hAnsi="Times New Roman"/>
          <w:sz w:val="24"/>
          <w:szCs w:val="24"/>
          <w:lang w:eastAsia="hu-HU"/>
        </w:rPr>
        <w:t>………….</w:t>
      </w:r>
    </w:p>
    <w:p w14:paraId="31BBB589" w14:textId="77777777" w:rsidR="00565CAB" w:rsidRPr="00565CAB" w:rsidRDefault="00565CAB" w:rsidP="006C19C2">
      <w:pPr>
        <w:spacing w:before="120" w:after="120"/>
        <w:ind w:left="720"/>
        <w:jc w:val="both"/>
        <w:rPr>
          <w:rFonts w:ascii="Times New Roman" w:hAnsi="Times New Roman"/>
          <w:sz w:val="24"/>
          <w:szCs w:val="24"/>
          <w:lang w:eastAsia="hu-HU"/>
        </w:rPr>
      </w:pPr>
      <w:r w:rsidRPr="00565CAB">
        <w:rPr>
          <w:rFonts w:ascii="Times New Roman" w:hAnsi="Times New Roman"/>
          <w:sz w:val="24"/>
          <w:szCs w:val="24"/>
          <w:lang w:eastAsia="hu-HU"/>
        </w:rPr>
        <w:t xml:space="preserve">Elérhetőség: </w:t>
      </w:r>
      <w:r w:rsidR="00F164B0">
        <w:rPr>
          <w:rFonts w:ascii="Times New Roman" w:hAnsi="Times New Roman"/>
          <w:sz w:val="24"/>
          <w:szCs w:val="24"/>
          <w:lang w:eastAsia="hu-HU"/>
        </w:rPr>
        <w:t>…………..</w:t>
      </w:r>
    </w:p>
    <w:p w14:paraId="09300F95" w14:textId="77777777" w:rsidR="00565CAB" w:rsidRPr="00565CAB" w:rsidRDefault="00565CAB" w:rsidP="00630C8A">
      <w:pPr>
        <w:numPr>
          <w:ilvl w:val="0"/>
          <w:numId w:val="3"/>
        </w:numPr>
        <w:spacing w:before="120" w:after="120"/>
        <w:contextualSpacing/>
        <w:jc w:val="both"/>
        <w:rPr>
          <w:rFonts w:ascii="Times New Roman" w:hAnsi="Times New Roman"/>
          <w:sz w:val="24"/>
          <w:szCs w:val="24"/>
          <w:lang w:eastAsia="hu-HU"/>
        </w:rPr>
      </w:pPr>
      <w:r w:rsidRPr="00565CAB">
        <w:rPr>
          <w:rFonts w:ascii="Times New Roman" w:hAnsi="Times New Roman"/>
          <w:sz w:val="24"/>
          <w:szCs w:val="24"/>
          <w:lang w:eastAsia="hu-HU"/>
        </w:rPr>
        <w:t xml:space="preserve">Név: </w:t>
      </w:r>
      <w:r w:rsidR="00F164B0">
        <w:rPr>
          <w:rFonts w:ascii="Times New Roman" w:hAnsi="Times New Roman"/>
          <w:sz w:val="24"/>
          <w:szCs w:val="24"/>
          <w:lang w:eastAsia="hu-HU"/>
        </w:rPr>
        <w:t>……………………</w:t>
      </w:r>
    </w:p>
    <w:p w14:paraId="13D26D32" w14:textId="77777777" w:rsidR="00565CAB" w:rsidRPr="00565CAB" w:rsidRDefault="00565CAB" w:rsidP="006C19C2">
      <w:pPr>
        <w:spacing w:before="120" w:after="120"/>
        <w:ind w:left="720"/>
        <w:jc w:val="both"/>
        <w:rPr>
          <w:rFonts w:ascii="Times New Roman" w:hAnsi="Times New Roman"/>
          <w:sz w:val="24"/>
          <w:szCs w:val="24"/>
          <w:lang w:eastAsia="hu-HU"/>
        </w:rPr>
      </w:pPr>
      <w:r w:rsidRPr="00565CAB">
        <w:rPr>
          <w:rFonts w:ascii="Times New Roman" w:hAnsi="Times New Roman"/>
          <w:sz w:val="24"/>
          <w:szCs w:val="24"/>
          <w:lang w:eastAsia="hu-HU"/>
        </w:rPr>
        <w:t xml:space="preserve">Pozíció: </w:t>
      </w:r>
      <w:r w:rsidR="00F164B0">
        <w:rPr>
          <w:rFonts w:ascii="Times New Roman" w:hAnsi="Times New Roman"/>
          <w:sz w:val="24"/>
          <w:szCs w:val="24"/>
          <w:lang w:eastAsia="hu-HU"/>
        </w:rPr>
        <w:t>…………………..</w:t>
      </w:r>
    </w:p>
    <w:p w14:paraId="0AB3D522" w14:textId="77777777" w:rsidR="00565CAB" w:rsidRPr="00565CAB" w:rsidRDefault="00565CAB" w:rsidP="006C19C2">
      <w:pPr>
        <w:spacing w:before="120" w:after="120"/>
        <w:ind w:left="720"/>
        <w:jc w:val="both"/>
        <w:rPr>
          <w:rFonts w:ascii="Times New Roman" w:hAnsi="Times New Roman"/>
          <w:sz w:val="24"/>
          <w:szCs w:val="24"/>
          <w:lang w:eastAsia="hu-HU"/>
        </w:rPr>
      </w:pPr>
      <w:r w:rsidRPr="00565CAB">
        <w:rPr>
          <w:rFonts w:ascii="Times New Roman" w:hAnsi="Times New Roman"/>
          <w:sz w:val="24"/>
          <w:szCs w:val="24"/>
          <w:lang w:eastAsia="hu-HU"/>
        </w:rPr>
        <w:t xml:space="preserve">Elérhetőség: </w:t>
      </w:r>
      <w:r w:rsidR="00F164B0">
        <w:rPr>
          <w:rFonts w:ascii="Times New Roman" w:hAnsi="Times New Roman"/>
          <w:sz w:val="24"/>
          <w:szCs w:val="24"/>
          <w:lang w:eastAsia="hu-HU"/>
        </w:rPr>
        <w:t>……………….</w:t>
      </w:r>
    </w:p>
    <w:p w14:paraId="30043525" w14:textId="77777777" w:rsidR="00565CAB" w:rsidRPr="00565CAB" w:rsidRDefault="00565CAB" w:rsidP="00630C8A">
      <w:pPr>
        <w:numPr>
          <w:ilvl w:val="0"/>
          <w:numId w:val="3"/>
        </w:numPr>
        <w:spacing w:before="120" w:after="120"/>
        <w:contextualSpacing/>
        <w:jc w:val="both"/>
        <w:rPr>
          <w:rFonts w:ascii="Times New Roman" w:hAnsi="Times New Roman"/>
          <w:sz w:val="24"/>
          <w:szCs w:val="24"/>
          <w:lang w:eastAsia="hu-HU"/>
        </w:rPr>
      </w:pPr>
      <w:r w:rsidRPr="00565CAB">
        <w:rPr>
          <w:rFonts w:ascii="Times New Roman" w:hAnsi="Times New Roman"/>
          <w:sz w:val="24"/>
          <w:szCs w:val="24"/>
          <w:lang w:eastAsia="hu-HU"/>
        </w:rPr>
        <w:t xml:space="preserve">Név: </w:t>
      </w:r>
      <w:r w:rsidR="00F164B0">
        <w:rPr>
          <w:rFonts w:ascii="Times New Roman" w:hAnsi="Times New Roman"/>
          <w:sz w:val="24"/>
          <w:szCs w:val="24"/>
          <w:lang w:eastAsia="hu-HU"/>
        </w:rPr>
        <w:t>………………..</w:t>
      </w:r>
    </w:p>
    <w:p w14:paraId="2C77A455" w14:textId="77777777" w:rsidR="00565CAB" w:rsidRPr="00565CAB" w:rsidRDefault="00565CAB" w:rsidP="006C19C2">
      <w:pPr>
        <w:spacing w:before="120" w:after="120"/>
        <w:ind w:left="720"/>
        <w:jc w:val="both"/>
        <w:rPr>
          <w:rFonts w:ascii="Times New Roman" w:hAnsi="Times New Roman"/>
          <w:sz w:val="24"/>
          <w:szCs w:val="24"/>
          <w:lang w:eastAsia="hu-HU"/>
        </w:rPr>
      </w:pPr>
      <w:r w:rsidRPr="00565CAB">
        <w:rPr>
          <w:rFonts w:ascii="Times New Roman" w:hAnsi="Times New Roman"/>
          <w:sz w:val="24"/>
          <w:szCs w:val="24"/>
          <w:lang w:eastAsia="hu-HU"/>
        </w:rPr>
        <w:t xml:space="preserve">Pozíció: </w:t>
      </w:r>
      <w:r w:rsidR="00F164B0">
        <w:rPr>
          <w:rFonts w:ascii="Times New Roman" w:hAnsi="Times New Roman"/>
          <w:sz w:val="24"/>
          <w:szCs w:val="24"/>
          <w:lang w:eastAsia="hu-HU"/>
        </w:rPr>
        <w:t>………………</w:t>
      </w:r>
    </w:p>
    <w:p w14:paraId="04E82D32" w14:textId="77777777" w:rsidR="00565CAB" w:rsidRPr="00565CAB" w:rsidRDefault="00565CAB" w:rsidP="006C19C2">
      <w:pPr>
        <w:spacing w:before="120" w:after="120"/>
        <w:ind w:left="720"/>
        <w:jc w:val="both"/>
        <w:rPr>
          <w:rFonts w:ascii="Times New Roman" w:hAnsi="Times New Roman"/>
          <w:sz w:val="24"/>
          <w:szCs w:val="24"/>
          <w:lang w:eastAsia="hu-HU"/>
        </w:rPr>
      </w:pPr>
      <w:r w:rsidRPr="00565CAB">
        <w:rPr>
          <w:rFonts w:ascii="Times New Roman" w:hAnsi="Times New Roman"/>
          <w:sz w:val="24"/>
          <w:szCs w:val="24"/>
          <w:lang w:eastAsia="hu-HU"/>
        </w:rPr>
        <w:t xml:space="preserve">Elérhetőség: </w:t>
      </w:r>
      <w:r w:rsidR="00F164B0">
        <w:rPr>
          <w:rFonts w:ascii="Times New Roman" w:hAnsi="Times New Roman"/>
          <w:sz w:val="24"/>
          <w:szCs w:val="24"/>
          <w:lang w:eastAsia="hu-HU"/>
        </w:rPr>
        <w:t>……………</w:t>
      </w:r>
    </w:p>
    <w:p w14:paraId="5A1A823F" w14:textId="77777777" w:rsidR="00565CAB" w:rsidRPr="00565CAB" w:rsidRDefault="00565CAB" w:rsidP="00630C8A">
      <w:pPr>
        <w:numPr>
          <w:ilvl w:val="0"/>
          <w:numId w:val="3"/>
        </w:numPr>
        <w:spacing w:before="120" w:after="120"/>
        <w:contextualSpacing/>
        <w:jc w:val="both"/>
        <w:rPr>
          <w:rFonts w:ascii="Times New Roman" w:hAnsi="Times New Roman"/>
          <w:sz w:val="24"/>
          <w:szCs w:val="24"/>
          <w:lang w:eastAsia="hu-HU"/>
        </w:rPr>
      </w:pPr>
      <w:r w:rsidRPr="00565CAB">
        <w:rPr>
          <w:rFonts w:ascii="Times New Roman" w:hAnsi="Times New Roman"/>
          <w:sz w:val="24"/>
          <w:szCs w:val="24"/>
          <w:lang w:eastAsia="hu-HU"/>
        </w:rPr>
        <w:t xml:space="preserve">Név: </w:t>
      </w:r>
      <w:r w:rsidR="00F164B0">
        <w:rPr>
          <w:rFonts w:ascii="Times New Roman" w:hAnsi="Times New Roman"/>
          <w:sz w:val="24"/>
          <w:szCs w:val="24"/>
          <w:lang w:eastAsia="hu-HU"/>
        </w:rPr>
        <w:t>…………………..</w:t>
      </w:r>
    </w:p>
    <w:p w14:paraId="460395BC" w14:textId="77777777" w:rsidR="00565CAB" w:rsidRPr="00565CAB" w:rsidRDefault="00565CAB" w:rsidP="006C19C2">
      <w:pPr>
        <w:spacing w:before="120" w:after="120"/>
        <w:ind w:left="720"/>
        <w:jc w:val="both"/>
        <w:rPr>
          <w:rFonts w:ascii="Times New Roman" w:hAnsi="Times New Roman"/>
          <w:sz w:val="24"/>
          <w:szCs w:val="24"/>
          <w:lang w:eastAsia="hu-HU"/>
        </w:rPr>
      </w:pPr>
      <w:r w:rsidRPr="00565CAB">
        <w:rPr>
          <w:rFonts w:ascii="Times New Roman" w:hAnsi="Times New Roman"/>
          <w:sz w:val="24"/>
          <w:szCs w:val="24"/>
          <w:lang w:eastAsia="hu-HU"/>
        </w:rPr>
        <w:t xml:space="preserve">Pozíció: </w:t>
      </w:r>
      <w:r w:rsidR="00F164B0">
        <w:rPr>
          <w:rFonts w:ascii="Times New Roman" w:hAnsi="Times New Roman"/>
          <w:sz w:val="24"/>
          <w:szCs w:val="24"/>
          <w:lang w:eastAsia="hu-HU"/>
        </w:rPr>
        <w:t>………………….</w:t>
      </w:r>
    </w:p>
    <w:p w14:paraId="129427E3" w14:textId="77777777" w:rsidR="00565CAB" w:rsidRPr="00565CAB" w:rsidRDefault="00565CAB" w:rsidP="006C19C2">
      <w:pPr>
        <w:spacing w:before="120" w:after="120"/>
        <w:ind w:left="720"/>
        <w:jc w:val="both"/>
        <w:rPr>
          <w:rFonts w:ascii="Times New Roman" w:hAnsi="Times New Roman"/>
          <w:sz w:val="24"/>
          <w:szCs w:val="24"/>
          <w:lang w:eastAsia="hu-HU"/>
        </w:rPr>
      </w:pPr>
      <w:r w:rsidRPr="00565CAB">
        <w:rPr>
          <w:rFonts w:ascii="Times New Roman" w:hAnsi="Times New Roman"/>
          <w:sz w:val="24"/>
          <w:szCs w:val="24"/>
          <w:lang w:eastAsia="hu-HU"/>
        </w:rPr>
        <w:t xml:space="preserve">Elérhetőség: </w:t>
      </w:r>
      <w:r w:rsidR="00F164B0">
        <w:rPr>
          <w:rFonts w:ascii="Times New Roman" w:hAnsi="Times New Roman"/>
          <w:sz w:val="24"/>
          <w:szCs w:val="24"/>
          <w:lang w:eastAsia="hu-HU"/>
        </w:rPr>
        <w:t>……………………..</w:t>
      </w:r>
    </w:p>
    <w:tbl>
      <w:tblPr>
        <w:tblW w:w="0" w:type="auto"/>
        <w:tblLayout w:type="fixed"/>
        <w:tblCellMar>
          <w:left w:w="0" w:type="dxa"/>
          <w:right w:w="0" w:type="dxa"/>
        </w:tblCellMar>
        <w:tblLook w:val="0000" w:firstRow="0" w:lastRow="0" w:firstColumn="0" w:lastColumn="0" w:noHBand="0" w:noVBand="0"/>
      </w:tblPr>
      <w:tblGrid>
        <w:gridCol w:w="4252"/>
        <w:gridCol w:w="4252"/>
      </w:tblGrid>
      <w:tr w:rsidR="00FD2546" w:rsidRPr="00F11C56" w14:paraId="7879794F" w14:textId="77777777" w:rsidTr="000E42BB">
        <w:tc>
          <w:tcPr>
            <w:tcW w:w="4252" w:type="dxa"/>
          </w:tcPr>
          <w:p w14:paraId="58CAFA18" w14:textId="77777777" w:rsidR="00FD2546" w:rsidRPr="00271027" w:rsidRDefault="00FD2546" w:rsidP="006C19C2">
            <w:pPr>
              <w:spacing w:before="120" w:after="120"/>
              <w:jc w:val="center"/>
              <w:rPr>
                <w:rFonts w:ascii="Times New Roman" w:hAnsi="Times New Roman"/>
                <w:sz w:val="24"/>
                <w:szCs w:val="24"/>
                <w:lang w:eastAsia="hu-HU"/>
              </w:rPr>
            </w:pPr>
          </w:p>
        </w:tc>
        <w:tc>
          <w:tcPr>
            <w:tcW w:w="4252" w:type="dxa"/>
          </w:tcPr>
          <w:p w14:paraId="7DE94142" w14:textId="77777777" w:rsidR="00FD2546" w:rsidRPr="00271027" w:rsidRDefault="00FD2546" w:rsidP="006C19C2">
            <w:pPr>
              <w:spacing w:before="120" w:after="120"/>
              <w:jc w:val="center"/>
              <w:rPr>
                <w:rFonts w:ascii="Times New Roman" w:hAnsi="Times New Roman"/>
                <w:sz w:val="24"/>
                <w:szCs w:val="24"/>
                <w:lang w:eastAsia="hu-HU"/>
              </w:rPr>
            </w:pPr>
            <w:r w:rsidRPr="00271027">
              <w:rPr>
                <w:rFonts w:ascii="Times New Roman" w:hAnsi="Times New Roman"/>
                <w:sz w:val="24"/>
                <w:szCs w:val="24"/>
                <w:lang w:eastAsia="hu-HU"/>
              </w:rPr>
              <w:t>.............................................................</w:t>
            </w:r>
          </w:p>
        </w:tc>
      </w:tr>
      <w:tr w:rsidR="00FD2546" w:rsidRPr="00F11C56" w14:paraId="7A96E25A" w14:textId="77777777" w:rsidTr="000E42BB">
        <w:tc>
          <w:tcPr>
            <w:tcW w:w="4252" w:type="dxa"/>
          </w:tcPr>
          <w:p w14:paraId="672FC11C" w14:textId="77777777" w:rsidR="00FD2546" w:rsidRPr="00271027" w:rsidRDefault="00FD2546" w:rsidP="006C19C2">
            <w:pPr>
              <w:spacing w:before="120" w:after="120"/>
              <w:jc w:val="center"/>
              <w:rPr>
                <w:rFonts w:ascii="Times New Roman" w:hAnsi="Times New Roman"/>
                <w:sz w:val="24"/>
                <w:szCs w:val="24"/>
                <w:lang w:eastAsia="hu-HU"/>
              </w:rPr>
            </w:pPr>
          </w:p>
        </w:tc>
        <w:tc>
          <w:tcPr>
            <w:tcW w:w="4252" w:type="dxa"/>
          </w:tcPr>
          <w:p w14:paraId="2E10414A" w14:textId="77777777" w:rsidR="00565CAB" w:rsidRPr="00565CAB" w:rsidRDefault="00784A35" w:rsidP="006C19C2">
            <w:pPr>
              <w:spacing w:before="120" w:after="120"/>
              <w:jc w:val="center"/>
              <w:rPr>
                <w:rFonts w:ascii="Times New Roman" w:hAnsi="Times New Roman"/>
                <w:sz w:val="24"/>
                <w:szCs w:val="24"/>
                <w:lang w:eastAsia="hu-HU"/>
              </w:rPr>
            </w:pPr>
            <w:r>
              <w:rPr>
                <w:rFonts w:ascii="Times New Roman" w:hAnsi="Times New Roman"/>
                <w:sz w:val="24"/>
                <w:szCs w:val="24"/>
                <w:lang w:eastAsia="hu-HU"/>
              </w:rPr>
              <w:t>………………………….</w:t>
            </w:r>
            <w:r w:rsidR="00565CAB" w:rsidRPr="00565CAB">
              <w:rPr>
                <w:rFonts w:ascii="Times New Roman" w:hAnsi="Times New Roman"/>
                <w:sz w:val="24"/>
                <w:szCs w:val="24"/>
                <w:lang w:eastAsia="hu-HU"/>
              </w:rPr>
              <w:t xml:space="preserve"> </w:t>
            </w:r>
            <w:r>
              <w:rPr>
                <w:rFonts w:ascii="Times New Roman" w:hAnsi="Times New Roman"/>
                <w:sz w:val="24"/>
                <w:szCs w:val="24"/>
                <w:lang w:eastAsia="hu-HU"/>
              </w:rPr>
              <w:t>……………</w:t>
            </w:r>
            <w:r w:rsidR="00565CAB" w:rsidRPr="00565CAB">
              <w:rPr>
                <w:rFonts w:ascii="Times New Roman" w:hAnsi="Times New Roman"/>
                <w:sz w:val="24"/>
                <w:szCs w:val="24"/>
                <w:lang w:eastAsia="hu-HU"/>
              </w:rPr>
              <w:t xml:space="preserve"> </w:t>
            </w:r>
          </w:p>
          <w:p w14:paraId="40A57FDC" w14:textId="77777777" w:rsidR="00565CAB" w:rsidRPr="00565CAB" w:rsidRDefault="00F164B0" w:rsidP="006C19C2">
            <w:pPr>
              <w:spacing w:before="120" w:after="120"/>
              <w:jc w:val="center"/>
              <w:rPr>
                <w:rFonts w:ascii="Times New Roman" w:hAnsi="Times New Roman"/>
                <w:sz w:val="24"/>
                <w:szCs w:val="24"/>
                <w:lang w:eastAsia="hu-HU"/>
              </w:rPr>
            </w:pPr>
            <w:r>
              <w:rPr>
                <w:rFonts w:ascii="Times New Roman" w:hAnsi="Times New Roman"/>
                <w:sz w:val="24"/>
                <w:szCs w:val="24"/>
                <w:lang w:eastAsia="hu-HU"/>
              </w:rPr>
              <w:t>……….</w:t>
            </w:r>
          </w:p>
          <w:p w14:paraId="2826FBCE" w14:textId="77777777" w:rsidR="00FD2546" w:rsidRPr="00271027" w:rsidRDefault="00FD2546" w:rsidP="006C19C2">
            <w:pPr>
              <w:spacing w:before="120" w:after="120"/>
              <w:jc w:val="center"/>
              <w:rPr>
                <w:rFonts w:ascii="Times New Roman" w:hAnsi="Times New Roman"/>
                <w:b/>
                <w:sz w:val="24"/>
                <w:szCs w:val="24"/>
                <w:lang w:eastAsia="hu-HU"/>
              </w:rPr>
            </w:pPr>
            <w:r w:rsidRPr="00565CAB">
              <w:rPr>
                <w:rFonts w:ascii="Times New Roman" w:hAnsi="Times New Roman"/>
                <w:sz w:val="24"/>
                <w:szCs w:val="24"/>
                <w:lang w:eastAsia="hu-HU"/>
              </w:rPr>
              <w:t>Vevő</w:t>
            </w:r>
          </w:p>
        </w:tc>
      </w:tr>
    </w:tbl>
    <w:p w14:paraId="4F0B5049" w14:textId="77777777" w:rsidR="002C1FEC" w:rsidRPr="008C177C" w:rsidRDefault="002C1FEC" w:rsidP="00410F9F">
      <w:pPr>
        <w:spacing w:before="120" w:after="120"/>
        <w:jc w:val="both"/>
        <w:rPr>
          <w:rFonts w:ascii="Times New Roman" w:hAnsi="Times New Roman"/>
          <w:noProof/>
          <w:sz w:val="24"/>
          <w:szCs w:val="24"/>
          <w:lang w:eastAsia="hu-HU"/>
        </w:rPr>
      </w:pPr>
      <w:r w:rsidRPr="008C177C">
        <w:rPr>
          <w:rFonts w:ascii="Times New Roman" w:hAnsi="Times New Roman"/>
          <w:noProof/>
          <w:sz w:val="24"/>
          <w:szCs w:val="24"/>
          <w:lang w:eastAsia="hu-HU"/>
        </w:rPr>
        <w:t>Eladó részéről visszaigazolás küldésére jogosult:</w:t>
      </w:r>
      <w:r>
        <w:rPr>
          <w:rFonts w:ascii="Times New Roman" w:hAnsi="Times New Roman"/>
          <w:noProof/>
          <w:sz w:val="24"/>
          <w:szCs w:val="24"/>
          <w:lang w:eastAsia="hu-HU"/>
        </w:rPr>
        <w:tab/>
      </w:r>
    </w:p>
    <w:p w14:paraId="0013E634" w14:textId="77777777" w:rsidR="002C1FEC" w:rsidRPr="008C177C" w:rsidRDefault="002C1FEC" w:rsidP="002C1FEC">
      <w:pPr>
        <w:spacing w:before="120" w:after="120"/>
        <w:ind w:left="709"/>
        <w:jc w:val="both"/>
        <w:rPr>
          <w:rFonts w:ascii="Times New Roman" w:hAnsi="Times New Roman"/>
          <w:noProof/>
          <w:sz w:val="24"/>
          <w:szCs w:val="24"/>
          <w:lang w:eastAsia="hu-HU"/>
        </w:rPr>
      </w:pPr>
      <w:r w:rsidRPr="008C177C">
        <w:rPr>
          <w:rFonts w:ascii="Times New Roman" w:hAnsi="Times New Roman"/>
          <w:noProof/>
          <w:sz w:val="24"/>
          <w:szCs w:val="24"/>
          <w:lang w:eastAsia="hu-HU"/>
        </w:rPr>
        <w:t>……………………………… (név)</w:t>
      </w:r>
    </w:p>
    <w:p w14:paraId="1672F8AA" w14:textId="77777777" w:rsidR="002C1FEC" w:rsidRPr="008C177C" w:rsidRDefault="002C1FEC" w:rsidP="002C1FEC">
      <w:pPr>
        <w:spacing w:before="120" w:after="120"/>
        <w:ind w:left="709"/>
        <w:jc w:val="both"/>
        <w:rPr>
          <w:rFonts w:ascii="Times New Roman" w:hAnsi="Times New Roman"/>
          <w:bCs/>
          <w:sz w:val="24"/>
          <w:szCs w:val="24"/>
          <w:lang w:eastAsia="hu-HU"/>
        </w:rPr>
      </w:pPr>
      <w:r w:rsidRPr="008C177C">
        <w:rPr>
          <w:rFonts w:ascii="Times New Roman" w:hAnsi="Times New Roman"/>
          <w:noProof/>
          <w:sz w:val="24"/>
          <w:szCs w:val="24"/>
          <w:lang w:eastAsia="hu-HU"/>
        </w:rPr>
        <w:t>………………………………. (elérhetőség: e-mail, telefon)</w:t>
      </w:r>
    </w:p>
    <w:p w14:paraId="274EB3AD" w14:textId="77777777" w:rsidR="002C1FEC" w:rsidRDefault="002C1FEC" w:rsidP="00410F9F">
      <w:pPr>
        <w:spacing w:before="120" w:after="120"/>
        <w:jc w:val="both"/>
        <w:rPr>
          <w:rFonts w:ascii="Times New Roman" w:hAnsi="Times New Roman"/>
          <w:noProof/>
          <w:sz w:val="24"/>
          <w:szCs w:val="24"/>
          <w:lang w:eastAsia="hu-HU"/>
        </w:rPr>
      </w:pPr>
    </w:p>
    <w:p w14:paraId="53BA45D5" w14:textId="7A8F1FAC" w:rsidR="002C1FEC" w:rsidRPr="008C177C" w:rsidRDefault="002C1FEC" w:rsidP="00410F9F">
      <w:pPr>
        <w:spacing w:before="120" w:after="120"/>
        <w:jc w:val="both"/>
        <w:rPr>
          <w:rFonts w:ascii="Times New Roman" w:hAnsi="Times New Roman"/>
          <w:bCs/>
          <w:sz w:val="24"/>
          <w:szCs w:val="24"/>
          <w:lang w:eastAsia="hu-HU"/>
        </w:rPr>
      </w:pPr>
      <w:r>
        <w:rPr>
          <w:rFonts w:ascii="Times New Roman" w:hAnsi="Times New Roman"/>
          <w:noProof/>
          <w:sz w:val="24"/>
          <w:szCs w:val="24"/>
          <w:lang w:eastAsia="hu-HU"/>
        </w:rPr>
        <w:t>Kapcsolattartók a Keretszerződés</w:t>
      </w:r>
      <w:r w:rsidRPr="008C177C">
        <w:rPr>
          <w:rFonts w:ascii="Times New Roman" w:hAnsi="Times New Roman"/>
          <w:noProof/>
          <w:sz w:val="24"/>
          <w:szCs w:val="24"/>
          <w:lang w:eastAsia="hu-HU"/>
        </w:rPr>
        <w:t>s</w:t>
      </w:r>
      <w:r>
        <w:rPr>
          <w:rFonts w:ascii="Times New Roman" w:hAnsi="Times New Roman"/>
          <w:noProof/>
          <w:sz w:val="24"/>
          <w:szCs w:val="24"/>
          <w:lang w:eastAsia="hu-HU"/>
        </w:rPr>
        <w:t>e</w:t>
      </w:r>
      <w:r w:rsidRPr="008C177C">
        <w:rPr>
          <w:rFonts w:ascii="Times New Roman" w:hAnsi="Times New Roman"/>
          <w:noProof/>
          <w:sz w:val="24"/>
          <w:szCs w:val="24"/>
          <w:lang w:eastAsia="hu-HU"/>
        </w:rPr>
        <w:t>l (pl. adatváltozás bejelentésével) kapcsolatban: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5567"/>
      </w:tblGrid>
      <w:tr w:rsidR="002C1FEC" w:rsidRPr="008C177C" w14:paraId="60356485" w14:textId="77777777" w:rsidTr="005C6509">
        <w:trPr>
          <w:cantSplit/>
        </w:trPr>
        <w:tc>
          <w:tcPr>
            <w:tcW w:w="8505" w:type="dxa"/>
            <w:gridSpan w:val="2"/>
            <w:shd w:val="clear" w:color="auto" w:fill="E0E0E0"/>
          </w:tcPr>
          <w:p w14:paraId="2C15ED17" w14:textId="77777777" w:rsidR="002C1FEC" w:rsidRPr="008C177C" w:rsidRDefault="002C1FEC" w:rsidP="005C6509">
            <w:pPr>
              <w:spacing w:before="120" w:after="120"/>
              <w:rPr>
                <w:rFonts w:ascii="Times New Roman" w:hAnsi="Times New Roman"/>
                <w:b/>
                <w:noProof/>
                <w:sz w:val="24"/>
                <w:szCs w:val="24"/>
                <w:lang w:eastAsia="hu-HU"/>
              </w:rPr>
            </w:pPr>
            <w:r w:rsidRPr="008C177C">
              <w:rPr>
                <w:rFonts w:ascii="Times New Roman" w:hAnsi="Times New Roman"/>
                <w:b/>
                <w:noProof/>
                <w:sz w:val="24"/>
                <w:szCs w:val="24"/>
                <w:lang w:eastAsia="ar-SA"/>
              </w:rPr>
              <w:t>Vevő részéről:</w:t>
            </w:r>
            <w:r w:rsidRPr="008C177C">
              <w:rPr>
                <w:rStyle w:val="Lbjegyzet-hivatkozs"/>
                <w:rFonts w:ascii="Times New Roman" w:hAnsi="Times New Roman"/>
                <w:b/>
                <w:noProof/>
                <w:sz w:val="24"/>
                <w:szCs w:val="24"/>
                <w:lang w:eastAsia="ar-SA"/>
              </w:rPr>
              <w:footnoteReference w:id="12"/>
            </w:r>
          </w:p>
        </w:tc>
      </w:tr>
      <w:tr w:rsidR="002C1FEC" w:rsidRPr="00B035E4" w14:paraId="10CE73C1" w14:textId="77777777" w:rsidTr="005C6509">
        <w:trPr>
          <w:cantSplit/>
        </w:trPr>
        <w:tc>
          <w:tcPr>
            <w:tcW w:w="2853" w:type="dxa"/>
          </w:tcPr>
          <w:p w14:paraId="7B5E21FF" w14:textId="77777777" w:rsidR="002C1FEC" w:rsidRPr="008C177C" w:rsidRDefault="002C1FEC" w:rsidP="005C6509">
            <w:pPr>
              <w:spacing w:before="120" w:after="120"/>
              <w:rPr>
                <w:rFonts w:ascii="Times New Roman" w:hAnsi="Times New Roman"/>
                <w:noProof/>
                <w:sz w:val="24"/>
                <w:szCs w:val="24"/>
                <w:lang w:eastAsia="hu-HU"/>
              </w:rPr>
            </w:pPr>
            <w:r w:rsidRPr="00B035E4">
              <w:rPr>
                <w:rFonts w:ascii="Times New Roman" w:hAnsi="Times New Roman"/>
                <w:noProof/>
                <w:sz w:val="24"/>
                <w:szCs w:val="24"/>
                <w:lang w:eastAsia="hu-HU"/>
              </w:rPr>
              <w:t>név:</w:t>
            </w:r>
          </w:p>
        </w:tc>
        <w:tc>
          <w:tcPr>
            <w:tcW w:w="5652" w:type="dxa"/>
          </w:tcPr>
          <w:p w14:paraId="654B321D" w14:textId="77777777" w:rsidR="002C1FEC" w:rsidRPr="00B035E4" w:rsidRDefault="002C1FEC" w:rsidP="005C6509">
            <w:pPr>
              <w:spacing w:before="120" w:after="120"/>
              <w:rPr>
                <w:rFonts w:ascii="Times New Roman" w:hAnsi="Times New Roman"/>
                <w:i/>
                <w:noProof/>
                <w:sz w:val="24"/>
                <w:szCs w:val="24"/>
                <w:lang w:eastAsia="hu-HU"/>
              </w:rPr>
            </w:pPr>
            <w:r>
              <w:rPr>
                <w:rFonts w:ascii="Times New Roman" w:hAnsi="Times New Roman"/>
                <w:i/>
                <w:noProof/>
                <w:sz w:val="24"/>
                <w:szCs w:val="24"/>
                <w:lang w:eastAsia="hu-HU"/>
              </w:rPr>
              <w:t>………</w:t>
            </w:r>
          </w:p>
        </w:tc>
      </w:tr>
      <w:tr w:rsidR="002C1FEC" w:rsidRPr="00B035E4" w14:paraId="0A81C8BE" w14:textId="77777777" w:rsidTr="005C6509">
        <w:trPr>
          <w:cantSplit/>
        </w:trPr>
        <w:tc>
          <w:tcPr>
            <w:tcW w:w="2853" w:type="dxa"/>
          </w:tcPr>
          <w:p w14:paraId="5B3B7832" w14:textId="77777777" w:rsidR="002C1FEC" w:rsidRPr="008C177C" w:rsidRDefault="002C1FEC" w:rsidP="005C6509">
            <w:pPr>
              <w:spacing w:before="120" w:after="120"/>
              <w:rPr>
                <w:rFonts w:ascii="Times New Roman" w:hAnsi="Times New Roman"/>
                <w:noProof/>
                <w:sz w:val="24"/>
                <w:szCs w:val="24"/>
                <w:lang w:eastAsia="hu-HU"/>
              </w:rPr>
            </w:pPr>
            <w:r w:rsidRPr="00B035E4">
              <w:rPr>
                <w:rFonts w:ascii="Times New Roman" w:hAnsi="Times New Roman"/>
                <w:noProof/>
                <w:sz w:val="24"/>
                <w:szCs w:val="24"/>
                <w:lang w:eastAsia="hu-HU"/>
              </w:rPr>
              <w:lastRenderedPageBreak/>
              <w:t>értesítési cím</w:t>
            </w:r>
          </w:p>
        </w:tc>
        <w:tc>
          <w:tcPr>
            <w:tcW w:w="5652" w:type="dxa"/>
          </w:tcPr>
          <w:p w14:paraId="137F0224" w14:textId="77777777" w:rsidR="002C1FEC" w:rsidRPr="00B035E4" w:rsidRDefault="002C1FEC" w:rsidP="005C6509">
            <w:pPr>
              <w:spacing w:before="120" w:after="120"/>
              <w:rPr>
                <w:rFonts w:ascii="Times New Roman" w:hAnsi="Times New Roman"/>
                <w:i/>
                <w:noProof/>
                <w:sz w:val="24"/>
                <w:szCs w:val="24"/>
                <w:lang w:eastAsia="hu-HU"/>
              </w:rPr>
            </w:pPr>
            <w:r>
              <w:rPr>
                <w:rFonts w:ascii="Times New Roman" w:hAnsi="Times New Roman"/>
                <w:i/>
                <w:noProof/>
                <w:sz w:val="24"/>
                <w:szCs w:val="24"/>
                <w:lang w:eastAsia="hu-HU"/>
              </w:rPr>
              <w:t>………..</w:t>
            </w:r>
          </w:p>
        </w:tc>
      </w:tr>
      <w:tr w:rsidR="002C1FEC" w:rsidRPr="00B035E4" w14:paraId="7A323DCF" w14:textId="77777777" w:rsidTr="005C6509">
        <w:trPr>
          <w:cantSplit/>
        </w:trPr>
        <w:tc>
          <w:tcPr>
            <w:tcW w:w="2853" w:type="dxa"/>
          </w:tcPr>
          <w:p w14:paraId="2FFED433" w14:textId="77777777" w:rsidR="002C1FEC" w:rsidRPr="008C177C" w:rsidRDefault="002C1FEC" w:rsidP="005C6509">
            <w:pPr>
              <w:spacing w:before="120" w:after="120"/>
              <w:rPr>
                <w:rFonts w:ascii="Times New Roman" w:hAnsi="Times New Roman"/>
                <w:noProof/>
                <w:sz w:val="24"/>
                <w:szCs w:val="24"/>
                <w:lang w:eastAsia="hu-HU"/>
              </w:rPr>
            </w:pPr>
            <w:r w:rsidRPr="00B035E4">
              <w:rPr>
                <w:rFonts w:ascii="Times New Roman" w:hAnsi="Times New Roman"/>
                <w:noProof/>
                <w:sz w:val="24"/>
                <w:szCs w:val="24"/>
                <w:lang w:eastAsia="hu-HU"/>
              </w:rPr>
              <w:t>telefon:</w:t>
            </w:r>
          </w:p>
        </w:tc>
        <w:tc>
          <w:tcPr>
            <w:tcW w:w="5652" w:type="dxa"/>
          </w:tcPr>
          <w:p w14:paraId="5E1F84B0" w14:textId="77777777" w:rsidR="002C1FEC" w:rsidRPr="00B035E4" w:rsidRDefault="002C1FEC" w:rsidP="005C6509">
            <w:pPr>
              <w:spacing w:before="120" w:after="120"/>
              <w:rPr>
                <w:rFonts w:ascii="Times New Roman" w:hAnsi="Times New Roman"/>
                <w:i/>
                <w:noProof/>
                <w:sz w:val="24"/>
                <w:szCs w:val="24"/>
                <w:lang w:eastAsia="hu-HU"/>
              </w:rPr>
            </w:pPr>
            <w:r>
              <w:rPr>
                <w:rFonts w:ascii="Times New Roman" w:hAnsi="Times New Roman"/>
                <w:i/>
                <w:noProof/>
                <w:sz w:val="24"/>
                <w:szCs w:val="24"/>
                <w:lang w:eastAsia="hu-HU"/>
              </w:rPr>
              <w:t>……..</w:t>
            </w:r>
          </w:p>
        </w:tc>
      </w:tr>
      <w:tr w:rsidR="002C1FEC" w:rsidRPr="00B035E4" w14:paraId="3DBBA3F4" w14:textId="77777777" w:rsidTr="005C6509">
        <w:trPr>
          <w:cantSplit/>
          <w:trHeight w:val="50"/>
        </w:trPr>
        <w:tc>
          <w:tcPr>
            <w:tcW w:w="2853" w:type="dxa"/>
          </w:tcPr>
          <w:p w14:paraId="747A2149" w14:textId="77777777" w:rsidR="002C1FEC" w:rsidRPr="008C177C" w:rsidRDefault="002C1FEC" w:rsidP="005C6509">
            <w:pPr>
              <w:spacing w:before="120" w:after="120"/>
              <w:rPr>
                <w:rFonts w:ascii="Times New Roman" w:hAnsi="Times New Roman"/>
                <w:noProof/>
                <w:sz w:val="24"/>
                <w:szCs w:val="24"/>
                <w:lang w:eastAsia="hu-HU"/>
              </w:rPr>
            </w:pPr>
            <w:r w:rsidRPr="00B035E4">
              <w:rPr>
                <w:rFonts w:ascii="Times New Roman" w:hAnsi="Times New Roman"/>
                <w:noProof/>
                <w:sz w:val="24"/>
                <w:szCs w:val="24"/>
                <w:lang w:eastAsia="hu-HU"/>
              </w:rPr>
              <w:t>e-mail:</w:t>
            </w:r>
          </w:p>
        </w:tc>
        <w:tc>
          <w:tcPr>
            <w:tcW w:w="5652" w:type="dxa"/>
          </w:tcPr>
          <w:p w14:paraId="0C5BEDBA" w14:textId="77777777" w:rsidR="002C1FEC" w:rsidRPr="00B035E4" w:rsidRDefault="002C1FEC" w:rsidP="005C6509">
            <w:pPr>
              <w:spacing w:before="120" w:after="120"/>
              <w:rPr>
                <w:rFonts w:ascii="Times New Roman" w:hAnsi="Times New Roman"/>
                <w:i/>
                <w:noProof/>
                <w:sz w:val="24"/>
                <w:szCs w:val="24"/>
                <w:lang w:eastAsia="hu-HU"/>
              </w:rPr>
            </w:pPr>
            <w:r>
              <w:rPr>
                <w:rFonts w:ascii="Times New Roman" w:hAnsi="Times New Roman"/>
                <w:i/>
                <w:noProof/>
                <w:sz w:val="24"/>
                <w:szCs w:val="24"/>
                <w:lang w:eastAsia="hu-HU"/>
              </w:rPr>
              <w:t>……….</w:t>
            </w:r>
          </w:p>
        </w:tc>
      </w:tr>
      <w:tr w:rsidR="002C1FEC" w:rsidRPr="008C177C" w14:paraId="6F72D21A" w14:textId="77777777" w:rsidTr="005C6509">
        <w:trPr>
          <w:cantSplit/>
        </w:trPr>
        <w:tc>
          <w:tcPr>
            <w:tcW w:w="8505" w:type="dxa"/>
            <w:gridSpan w:val="2"/>
            <w:shd w:val="clear" w:color="auto" w:fill="E0E0E0"/>
          </w:tcPr>
          <w:p w14:paraId="628DA7FF" w14:textId="77777777" w:rsidR="002C1FEC" w:rsidRPr="008C177C" w:rsidRDefault="002C1FEC" w:rsidP="005C6509">
            <w:pPr>
              <w:spacing w:before="120" w:after="120"/>
              <w:rPr>
                <w:rFonts w:ascii="Times New Roman" w:hAnsi="Times New Roman"/>
                <w:b/>
                <w:noProof/>
                <w:sz w:val="24"/>
                <w:szCs w:val="24"/>
                <w:lang w:eastAsia="hu-HU"/>
              </w:rPr>
            </w:pPr>
            <w:r w:rsidRPr="008C177C">
              <w:rPr>
                <w:rFonts w:ascii="Times New Roman" w:hAnsi="Times New Roman"/>
                <w:b/>
                <w:noProof/>
                <w:sz w:val="24"/>
                <w:szCs w:val="24"/>
                <w:lang w:eastAsia="hu-HU"/>
              </w:rPr>
              <w:t xml:space="preserve">Eladó </w:t>
            </w:r>
            <w:r w:rsidRPr="008C177C">
              <w:rPr>
                <w:rFonts w:ascii="Times New Roman" w:hAnsi="Times New Roman"/>
                <w:b/>
                <w:noProof/>
                <w:sz w:val="24"/>
                <w:szCs w:val="24"/>
                <w:lang w:eastAsia="ar-SA"/>
              </w:rPr>
              <w:t>részéről:</w:t>
            </w:r>
            <w:r w:rsidRPr="008C177C">
              <w:rPr>
                <w:rStyle w:val="Lbjegyzet-hivatkozs"/>
                <w:rFonts w:ascii="Times New Roman" w:hAnsi="Times New Roman"/>
                <w:b/>
                <w:noProof/>
                <w:sz w:val="24"/>
                <w:szCs w:val="24"/>
                <w:lang w:eastAsia="ar-SA"/>
              </w:rPr>
              <w:footnoteReference w:id="13"/>
            </w:r>
          </w:p>
        </w:tc>
      </w:tr>
      <w:tr w:rsidR="002C1FEC" w:rsidRPr="008C177C" w14:paraId="4776D238" w14:textId="77777777" w:rsidTr="005C6509">
        <w:trPr>
          <w:cantSplit/>
        </w:trPr>
        <w:tc>
          <w:tcPr>
            <w:tcW w:w="2853" w:type="dxa"/>
          </w:tcPr>
          <w:p w14:paraId="22F321F0" w14:textId="77777777" w:rsidR="002C1FEC" w:rsidRPr="008C177C" w:rsidRDefault="002C1FEC" w:rsidP="005C6509">
            <w:pPr>
              <w:spacing w:before="120" w:after="120"/>
              <w:rPr>
                <w:rFonts w:ascii="Times New Roman" w:hAnsi="Times New Roman"/>
                <w:noProof/>
                <w:sz w:val="24"/>
                <w:szCs w:val="24"/>
                <w:lang w:eastAsia="hu-HU"/>
              </w:rPr>
            </w:pPr>
            <w:r w:rsidRPr="008C177C">
              <w:rPr>
                <w:rFonts w:ascii="Times New Roman" w:hAnsi="Times New Roman"/>
                <w:noProof/>
                <w:sz w:val="24"/>
                <w:szCs w:val="24"/>
                <w:lang w:eastAsia="hu-HU"/>
              </w:rPr>
              <w:t>név:</w:t>
            </w:r>
          </w:p>
        </w:tc>
        <w:tc>
          <w:tcPr>
            <w:tcW w:w="5652" w:type="dxa"/>
          </w:tcPr>
          <w:p w14:paraId="6469BCA4" w14:textId="77777777" w:rsidR="002C1FEC" w:rsidRPr="008C177C" w:rsidRDefault="002C1FEC" w:rsidP="005C6509">
            <w:pPr>
              <w:spacing w:before="120" w:after="120"/>
              <w:rPr>
                <w:rFonts w:ascii="Times New Roman" w:hAnsi="Times New Roman"/>
                <w:i/>
                <w:noProof/>
                <w:sz w:val="24"/>
                <w:szCs w:val="24"/>
                <w:lang w:eastAsia="hu-HU"/>
              </w:rPr>
            </w:pPr>
          </w:p>
        </w:tc>
      </w:tr>
      <w:tr w:rsidR="002C1FEC" w:rsidRPr="008C177C" w14:paraId="173725CF" w14:textId="77777777" w:rsidTr="005C6509">
        <w:trPr>
          <w:cantSplit/>
        </w:trPr>
        <w:tc>
          <w:tcPr>
            <w:tcW w:w="2853" w:type="dxa"/>
          </w:tcPr>
          <w:p w14:paraId="346B84BD" w14:textId="77777777" w:rsidR="002C1FEC" w:rsidRPr="008C177C" w:rsidRDefault="002C1FEC" w:rsidP="005C6509">
            <w:pPr>
              <w:spacing w:before="120" w:after="120"/>
              <w:rPr>
                <w:rFonts w:ascii="Times New Roman" w:hAnsi="Times New Roman"/>
                <w:noProof/>
                <w:sz w:val="24"/>
                <w:szCs w:val="24"/>
                <w:lang w:eastAsia="hu-HU"/>
              </w:rPr>
            </w:pPr>
            <w:r w:rsidRPr="008C177C">
              <w:rPr>
                <w:rFonts w:ascii="Times New Roman" w:hAnsi="Times New Roman"/>
                <w:noProof/>
                <w:sz w:val="24"/>
                <w:szCs w:val="24"/>
                <w:lang w:eastAsia="hu-HU"/>
              </w:rPr>
              <w:t>értesítési cím:</w:t>
            </w:r>
          </w:p>
        </w:tc>
        <w:tc>
          <w:tcPr>
            <w:tcW w:w="5652" w:type="dxa"/>
          </w:tcPr>
          <w:p w14:paraId="1BD00AB3" w14:textId="77777777" w:rsidR="002C1FEC" w:rsidRPr="008C177C" w:rsidRDefault="002C1FEC" w:rsidP="005C6509">
            <w:pPr>
              <w:spacing w:before="120" w:after="120"/>
              <w:rPr>
                <w:rFonts w:ascii="Times New Roman" w:hAnsi="Times New Roman"/>
                <w:i/>
                <w:noProof/>
                <w:sz w:val="24"/>
                <w:szCs w:val="24"/>
                <w:lang w:eastAsia="hu-HU"/>
              </w:rPr>
            </w:pPr>
          </w:p>
        </w:tc>
      </w:tr>
      <w:tr w:rsidR="002C1FEC" w:rsidRPr="008C177C" w14:paraId="597D86D2" w14:textId="77777777" w:rsidTr="005C6509">
        <w:trPr>
          <w:cantSplit/>
        </w:trPr>
        <w:tc>
          <w:tcPr>
            <w:tcW w:w="2853" w:type="dxa"/>
          </w:tcPr>
          <w:p w14:paraId="39B23331" w14:textId="77777777" w:rsidR="002C1FEC" w:rsidRPr="008C177C" w:rsidRDefault="002C1FEC" w:rsidP="005C6509">
            <w:pPr>
              <w:spacing w:before="120" w:after="120"/>
              <w:rPr>
                <w:rFonts w:ascii="Times New Roman" w:hAnsi="Times New Roman"/>
                <w:noProof/>
                <w:sz w:val="24"/>
                <w:szCs w:val="24"/>
                <w:lang w:eastAsia="hu-HU"/>
              </w:rPr>
            </w:pPr>
            <w:r w:rsidRPr="008C177C">
              <w:rPr>
                <w:rFonts w:ascii="Times New Roman" w:hAnsi="Times New Roman"/>
                <w:noProof/>
                <w:sz w:val="24"/>
                <w:szCs w:val="24"/>
                <w:lang w:eastAsia="hu-HU"/>
              </w:rPr>
              <w:t>telefon:</w:t>
            </w:r>
          </w:p>
        </w:tc>
        <w:tc>
          <w:tcPr>
            <w:tcW w:w="5652" w:type="dxa"/>
          </w:tcPr>
          <w:p w14:paraId="0462B319" w14:textId="77777777" w:rsidR="002C1FEC" w:rsidRPr="008C177C" w:rsidRDefault="002C1FEC" w:rsidP="005C6509">
            <w:pPr>
              <w:spacing w:before="120" w:after="120"/>
              <w:rPr>
                <w:rFonts w:ascii="Times New Roman" w:hAnsi="Times New Roman"/>
                <w:i/>
                <w:sz w:val="24"/>
                <w:szCs w:val="24"/>
                <w:lang w:eastAsia="hu-HU"/>
              </w:rPr>
            </w:pPr>
          </w:p>
        </w:tc>
      </w:tr>
      <w:tr w:rsidR="002C1FEC" w:rsidRPr="008C177C" w14:paraId="4938C748" w14:textId="77777777" w:rsidTr="005C6509">
        <w:trPr>
          <w:cantSplit/>
        </w:trPr>
        <w:tc>
          <w:tcPr>
            <w:tcW w:w="2853" w:type="dxa"/>
          </w:tcPr>
          <w:p w14:paraId="3FA9FDBB" w14:textId="77777777" w:rsidR="002C1FEC" w:rsidRPr="008C177C" w:rsidRDefault="002C1FEC" w:rsidP="005C6509">
            <w:pPr>
              <w:spacing w:before="120" w:after="120"/>
              <w:rPr>
                <w:rFonts w:ascii="Times New Roman" w:hAnsi="Times New Roman"/>
                <w:noProof/>
                <w:sz w:val="24"/>
                <w:szCs w:val="24"/>
                <w:lang w:eastAsia="hu-HU"/>
              </w:rPr>
            </w:pPr>
            <w:r w:rsidRPr="008C177C">
              <w:rPr>
                <w:rFonts w:ascii="Times New Roman" w:hAnsi="Times New Roman"/>
                <w:noProof/>
                <w:sz w:val="24"/>
                <w:szCs w:val="24"/>
                <w:lang w:eastAsia="hu-HU"/>
              </w:rPr>
              <w:t>e-mail:</w:t>
            </w:r>
          </w:p>
        </w:tc>
        <w:tc>
          <w:tcPr>
            <w:tcW w:w="5652" w:type="dxa"/>
          </w:tcPr>
          <w:p w14:paraId="7777C7CC" w14:textId="77777777" w:rsidR="002C1FEC" w:rsidRPr="008C177C" w:rsidRDefault="002C1FEC" w:rsidP="005C6509">
            <w:pPr>
              <w:spacing w:before="120" w:after="120"/>
              <w:rPr>
                <w:rFonts w:ascii="Times New Roman" w:hAnsi="Times New Roman"/>
                <w:i/>
                <w:noProof/>
                <w:sz w:val="24"/>
                <w:szCs w:val="24"/>
                <w:lang w:eastAsia="hu-HU"/>
              </w:rPr>
            </w:pPr>
          </w:p>
        </w:tc>
      </w:tr>
    </w:tbl>
    <w:p w14:paraId="63EF16B2" w14:textId="77777777" w:rsidR="002C1FEC" w:rsidRDefault="002C1FEC">
      <w:pPr>
        <w:spacing w:after="0" w:line="240" w:lineRule="auto"/>
        <w:rPr>
          <w:rFonts w:ascii="Times New Roman" w:hAnsi="Times New Roman"/>
          <w:b/>
          <w:lang w:eastAsia="hu-HU"/>
        </w:rPr>
      </w:pPr>
    </w:p>
    <w:p w14:paraId="24E6CE8C" w14:textId="7E56D324" w:rsidR="00B81AB6" w:rsidRDefault="00B81AB6">
      <w:pPr>
        <w:spacing w:after="0" w:line="240" w:lineRule="auto"/>
        <w:rPr>
          <w:rFonts w:ascii="Times New Roman" w:hAnsi="Times New Roman"/>
          <w:b/>
          <w:lang w:eastAsia="hu-HU"/>
        </w:rPr>
      </w:pPr>
      <w:r>
        <w:rPr>
          <w:rFonts w:ascii="Times New Roman" w:hAnsi="Times New Roman"/>
          <w:b/>
          <w:lang w:eastAsia="hu-HU"/>
        </w:rPr>
        <w:br w:type="page"/>
      </w:r>
    </w:p>
    <w:p w14:paraId="458E8B74" w14:textId="77777777" w:rsidR="00B81AB6" w:rsidRPr="00B81AB6" w:rsidRDefault="00B81AB6" w:rsidP="00B81AB6">
      <w:pPr>
        <w:spacing w:before="120" w:after="480"/>
        <w:rPr>
          <w:rFonts w:ascii="Times New Roman" w:hAnsi="Times New Roman"/>
          <w:sz w:val="24"/>
          <w:szCs w:val="24"/>
          <w:u w:val="thick"/>
          <w:lang w:eastAsia="hu-HU"/>
        </w:rPr>
      </w:pPr>
      <w:r w:rsidRPr="00B81AB6">
        <w:rPr>
          <w:rFonts w:ascii="Times New Roman" w:hAnsi="Times New Roman"/>
          <w:b/>
          <w:i/>
          <w:sz w:val="24"/>
          <w:szCs w:val="24"/>
          <w:lang w:eastAsia="hu-HU"/>
        </w:rPr>
        <w:lastRenderedPageBreak/>
        <w:t>2. számú melléklet</w:t>
      </w:r>
    </w:p>
    <w:p w14:paraId="0888BCA2" w14:textId="77777777" w:rsidR="00B81AB6" w:rsidRPr="00B81AB6" w:rsidRDefault="00B81AB6" w:rsidP="00B81AB6">
      <w:pPr>
        <w:spacing w:before="120" w:after="120"/>
        <w:jc w:val="center"/>
        <w:rPr>
          <w:rFonts w:ascii="Times New Roman" w:hAnsi="Times New Roman"/>
          <w:b/>
          <w:smallCaps/>
          <w:spacing w:val="100"/>
          <w:sz w:val="24"/>
          <w:szCs w:val="24"/>
          <w:lang w:eastAsia="hu-HU"/>
        </w:rPr>
      </w:pPr>
      <w:r w:rsidRPr="00B81AB6">
        <w:rPr>
          <w:rFonts w:ascii="Times New Roman" w:hAnsi="Times New Roman"/>
          <w:b/>
          <w:smallCaps/>
          <w:spacing w:val="100"/>
          <w:sz w:val="24"/>
          <w:szCs w:val="24"/>
          <w:lang w:eastAsia="hu-HU"/>
        </w:rPr>
        <w:t>Átláthatósági Nyilatkozat</w:t>
      </w:r>
    </w:p>
    <w:p w14:paraId="00B93E04" w14:textId="77777777" w:rsidR="00B81AB6" w:rsidRPr="00B81AB6" w:rsidRDefault="00B81AB6" w:rsidP="00B81AB6">
      <w:pPr>
        <w:spacing w:before="120" w:after="120"/>
        <w:jc w:val="both"/>
        <w:rPr>
          <w:rFonts w:ascii="Times New Roman" w:hAnsi="Times New Roman"/>
          <w:sz w:val="24"/>
          <w:szCs w:val="24"/>
          <w:lang w:eastAsia="hu-HU"/>
        </w:rPr>
      </w:pPr>
      <w:r w:rsidRPr="00B81AB6">
        <w:rPr>
          <w:rFonts w:ascii="Times New Roman" w:hAnsi="Times New Roman"/>
          <w:sz w:val="24"/>
          <w:szCs w:val="24"/>
          <w:lang w:eastAsia="hu-HU"/>
        </w:rPr>
        <w:t xml:space="preserve">Alulírott, </w:t>
      </w:r>
    </w:p>
    <w:p w14:paraId="5D8CC48B" w14:textId="77777777" w:rsidR="00B81AB6" w:rsidRPr="00B81AB6" w:rsidRDefault="00B81AB6" w:rsidP="00B81AB6">
      <w:pPr>
        <w:spacing w:before="120" w:after="120"/>
        <w:jc w:val="both"/>
        <w:rPr>
          <w:rFonts w:ascii="Times New Roman" w:hAnsi="Times New Roman"/>
          <w:sz w:val="24"/>
          <w:szCs w:val="24"/>
          <w:lang w:eastAsia="hu-HU"/>
        </w:rPr>
      </w:pPr>
      <w:r w:rsidRPr="00B81AB6">
        <w:rPr>
          <w:rFonts w:ascii="Times New Roman" w:hAnsi="Times New Roman"/>
          <w:sz w:val="24"/>
          <w:szCs w:val="24"/>
          <w:lang w:eastAsia="hu-HU"/>
        </w:rPr>
        <w:t>Név, beosztás:</w:t>
      </w:r>
    </w:p>
    <w:p w14:paraId="7C5CDEF6" w14:textId="77777777" w:rsidR="00B81AB6" w:rsidRPr="00B81AB6" w:rsidRDefault="00B81AB6" w:rsidP="00B81AB6">
      <w:pPr>
        <w:spacing w:before="120" w:after="120"/>
        <w:jc w:val="both"/>
        <w:rPr>
          <w:rFonts w:ascii="Times New Roman" w:hAnsi="Times New Roman"/>
          <w:sz w:val="24"/>
          <w:szCs w:val="24"/>
          <w:lang w:eastAsia="hu-HU"/>
        </w:rPr>
      </w:pPr>
      <w:r w:rsidRPr="00B81AB6">
        <w:rPr>
          <w:rFonts w:ascii="Times New Roman" w:hAnsi="Times New Roman"/>
          <w:sz w:val="24"/>
          <w:szCs w:val="24"/>
          <w:lang w:eastAsia="hu-HU"/>
        </w:rPr>
        <w:t>Születéskori név:</w:t>
      </w:r>
    </w:p>
    <w:p w14:paraId="11E28033" w14:textId="77777777" w:rsidR="00B81AB6" w:rsidRPr="00B81AB6" w:rsidRDefault="00B81AB6" w:rsidP="00B81AB6">
      <w:pPr>
        <w:spacing w:before="120" w:after="120"/>
        <w:jc w:val="both"/>
        <w:rPr>
          <w:rFonts w:ascii="Times New Roman" w:hAnsi="Times New Roman"/>
          <w:sz w:val="24"/>
          <w:szCs w:val="24"/>
          <w:lang w:eastAsia="hu-HU"/>
        </w:rPr>
      </w:pPr>
      <w:r w:rsidRPr="00B81AB6">
        <w:rPr>
          <w:rFonts w:ascii="Times New Roman" w:hAnsi="Times New Roman"/>
          <w:sz w:val="24"/>
          <w:szCs w:val="24"/>
          <w:lang w:eastAsia="hu-HU"/>
        </w:rPr>
        <w:t>Anyja neve:</w:t>
      </w:r>
    </w:p>
    <w:p w14:paraId="395CEFAE" w14:textId="77777777" w:rsidR="00B81AB6" w:rsidRPr="00B81AB6" w:rsidRDefault="00B81AB6" w:rsidP="00B81AB6">
      <w:pPr>
        <w:spacing w:before="120" w:after="120"/>
        <w:jc w:val="both"/>
        <w:rPr>
          <w:rFonts w:ascii="Times New Roman" w:hAnsi="Times New Roman"/>
          <w:sz w:val="24"/>
          <w:szCs w:val="24"/>
          <w:lang w:eastAsia="hu-HU"/>
        </w:rPr>
      </w:pPr>
      <w:r w:rsidRPr="00B81AB6">
        <w:rPr>
          <w:rFonts w:ascii="Times New Roman" w:hAnsi="Times New Roman"/>
          <w:sz w:val="24"/>
          <w:szCs w:val="24"/>
          <w:lang w:eastAsia="hu-HU"/>
        </w:rPr>
        <w:t>Születési hely, idő:</w:t>
      </w:r>
    </w:p>
    <w:p w14:paraId="3D63C72B" w14:textId="77777777" w:rsidR="00B81AB6" w:rsidRPr="00B81AB6" w:rsidRDefault="00B81AB6" w:rsidP="00B81AB6">
      <w:pPr>
        <w:spacing w:before="120" w:after="120"/>
        <w:jc w:val="both"/>
        <w:rPr>
          <w:rFonts w:ascii="Times New Roman" w:hAnsi="Times New Roman"/>
          <w:sz w:val="24"/>
          <w:szCs w:val="24"/>
          <w:lang w:eastAsia="hu-HU"/>
        </w:rPr>
      </w:pPr>
      <w:r w:rsidRPr="00B81AB6">
        <w:rPr>
          <w:rFonts w:ascii="Times New Roman" w:hAnsi="Times New Roman"/>
          <w:sz w:val="24"/>
          <w:szCs w:val="24"/>
          <w:lang w:eastAsia="hu-HU"/>
        </w:rPr>
        <w:t>mint a/az</w:t>
      </w:r>
    </w:p>
    <w:p w14:paraId="37DC981C" w14:textId="77777777" w:rsidR="00B81AB6" w:rsidRPr="00B81AB6" w:rsidRDefault="00B81AB6" w:rsidP="00B81AB6">
      <w:pPr>
        <w:spacing w:before="120" w:after="120"/>
        <w:jc w:val="both"/>
        <w:rPr>
          <w:rFonts w:ascii="Times New Roman" w:hAnsi="Times New Roman"/>
          <w:sz w:val="24"/>
          <w:szCs w:val="24"/>
          <w:lang w:eastAsia="hu-HU"/>
        </w:rPr>
      </w:pPr>
      <w:r w:rsidRPr="00B81AB6">
        <w:rPr>
          <w:rFonts w:ascii="Times New Roman" w:hAnsi="Times New Roman"/>
          <w:sz w:val="24"/>
          <w:szCs w:val="24"/>
          <w:lang w:eastAsia="hu-HU"/>
        </w:rPr>
        <w:t>Szervezet neve:</w:t>
      </w:r>
    </w:p>
    <w:p w14:paraId="24C43BB2" w14:textId="77777777" w:rsidR="00B81AB6" w:rsidRPr="00B81AB6" w:rsidRDefault="00B81AB6" w:rsidP="00B81AB6">
      <w:pPr>
        <w:spacing w:before="120" w:after="120"/>
        <w:jc w:val="both"/>
        <w:rPr>
          <w:rFonts w:ascii="Times New Roman" w:hAnsi="Times New Roman"/>
          <w:sz w:val="24"/>
          <w:szCs w:val="24"/>
          <w:lang w:eastAsia="hu-HU"/>
        </w:rPr>
      </w:pPr>
      <w:r w:rsidRPr="00B81AB6">
        <w:rPr>
          <w:rFonts w:ascii="Times New Roman" w:hAnsi="Times New Roman"/>
          <w:sz w:val="24"/>
          <w:szCs w:val="24"/>
          <w:lang w:eastAsia="hu-HU"/>
        </w:rPr>
        <w:t>Cím/Székhely:</w:t>
      </w:r>
    </w:p>
    <w:p w14:paraId="1732E71F" w14:textId="77777777" w:rsidR="00B81AB6" w:rsidRPr="00B81AB6" w:rsidRDefault="00B81AB6" w:rsidP="00B81AB6">
      <w:pPr>
        <w:spacing w:before="120" w:after="120"/>
        <w:jc w:val="both"/>
        <w:rPr>
          <w:rFonts w:ascii="Times New Roman" w:hAnsi="Times New Roman"/>
          <w:sz w:val="24"/>
          <w:szCs w:val="24"/>
          <w:lang w:eastAsia="hu-HU"/>
        </w:rPr>
      </w:pPr>
      <w:r w:rsidRPr="00B81AB6">
        <w:rPr>
          <w:rFonts w:ascii="Times New Roman" w:hAnsi="Times New Roman"/>
          <w:sz w:val="24"/>
          <w:szCs w:val="24"/>
          <w:lang w:eastAsia="hu-HU"/>
        </w:rPr>
        <w:t>Adószám/adóazonosító:</w:t>
      </w:r>
    </w:p>
    <w:p w14:paraId="16D9405E" w14:textId="77777777" w:rsidR="00B81AB6" w:rsidRPr="00B81AB6" w:rsidRDefault="00B81AB6" w:rsidP="00B81AB6">
      <w:pPr>
        <w:spacing w:before="120" w:after="120"/>
        <w:jc w:val="both"/>
        <w:rPr>
          <w:rFonts w:ascii="Times New Roman" w:hAnsi="Times New Roman"/>
          <w:sz w:val="24"/>
          <w:szCs w:val="24"/>
          <w:lang w:eastAsia="hu-HU"/>
        </w:rPr>
      </w:pPr>
      <w:r w:rsidRPr="00B81AB6">
        <w:rPr>
          <w:rFonts w:ascii="Times New Roman" w:hAnsi="Times New Roman"/>
          <w:sz w:val="24"/>
          <w:szCs w:val="24"/>
          <w:lang w:eastAsia="hu-HU"/>
        </w:rPr>
        <w:t>Cégjegyzékszám/Nyilvántartásba vételi szám:</w:t>
      </w:r>
    </w:p>
    <w:p w14:paraId="27872127" w14:textId="77777777" w:rsidR="00B81AB6" w:rsidRPr="00B81AB6" w:rsidRDefault="00B81AB6" w:rsidP="00B81AB6">
      <w:pPr>
        <w:spacing w:before="120" w:after="120"/>
        <w:jc w:val="both"/>
        <w:rPr>
          <w:rFonts w:ascii="Times New Roman" w:hAnsi="Times New Roman"/>
          <w:sz w:val="24"/>
          <w:szCs w:val="24"/>
          <w:lang w:eastAsia="hu-HU"/>
        </w:rPr>
      </w:pPr>
      <w:r w:rsidRPr="00B81AB6">
        <w:rPr>
          <w:rFonts w:ascii="Times New Roman" w:hAnsi="Times New Roman"/>
          <w:sz w:val="24"/>
          <w:szCs w:val="24"/>
          <w:lang w:eastAsia="hu-HU"/>
        </w:rPr>
        <w:t xml:space="preserve">törvényes képviselője, tudomásul veszem, hogy </w:t>
      </w:r>
      <w:r w:rsidRPr="00B81AB6">
        <w:rPr>
          <w:rFonts w:ascii="Times New Roman" w:hAnsi="Times New Roman"/>
          <w:b/>
          <w:sz w:val="24"/>
          <w:szCs w:val="24"/>
          <w:lang w:eastAsia="hu-HU"/>
        </w:rPr>
        <w:t>az államháztartásról szóló 2011. évi CXCV. törvény (a továbbiakban: Áht.) 41. § (6) bekezdésében</w:t>
      </w:r>
      <w:r w:rsidRPr="00B81AB6">
        <w:rPr>
          <w:rFonts w:ascii="Times New Roman" w:hAnsi="Times New Roman"/>
          <w:sz w:val="24"/>
          <w:szCs w:val="24"/>
          <w:lang w:eastAsia="hu-HU"/>
        </w:rPr>
        <w:t xml:space="preserve"> foglaltak alapján </w:t>
      </w:r>
      <w:r w:rsidRPr="00B81AB6">
        <w:rPr>
          <w:rFonts w:ascii="Times New Roman" w:hAnsi="Times New Roman"/>
          <w:bCs/>
          <w:sz w:val="24"/>
          <w:szCs w:val="24"/>
          <w:lang w:eastAsia="hu-HU"/>
        </w:rPr>
        <w:t>a …………………………………. (a továbbiakban: ……………………………….) nem köthető érvényesen visszterhes szerződés, illetve létrejött ilyen szerződés alapján nem teljesíthető kifizetés, amennyiben az általam képviselt szervezet nem minősül átlátható szervezetnek.</w:t>
      </w:r>
    </w:p>
    <w:p w14:paraId="060FA831" w14:textId="77777777" w:rsidR="00B81AB6" w:rsidRPr="00B81AB6" w:rsidRDefault="00B81AB6" w:rsidP="00B81AB6">
      <w:pPr>
        <w:spacing w:before="120" w:after="120"/>
        <w:jc w:val="both"/>
        <w:rPr>
          <w:rFonts w:ascii="Times New Roman" w:hAnsi="Times New Roman"/>
          <w:sz w:val="24"/>
          <w:szCs w:val="24"/>
          <w:lang w:eastAsia="hu-HU"/>
        </w:rPr>
      </w:pPr>
      <w:r w:rsidRPr="00B81AB6">
        <w:rPr>
          <w:rFonts w:ascii="Times New Roman" w:hAnsi="Times New Roman"/>
          <w:sz w:val="24"/>
          <w:szCs w:val="24"/>
          <w:lang w:eastAsia="hu-HU"/>
        </w:rPr>
        <w:t>Polgári és büntetőjogi felelősségem teljes körű tudatában</w:t>
      </w:r>
    </w:p>
    <w:p w14:paraId="21B41D2B" w14:textId="77777777" w:rsidR="00B81AB6" w:rsidRPr="00B81AB6" w:rsidRDefault="00B81AB6" w:rsidP="00B81AB6">
      <w:pPr>
        <w:spacing w:before="120" w:after="120"/>
        <w:jc w:val="center"/>
        <w:rPr>
          <w:rFonts w:ascii="Times New Roman" w:hAnsi="Times New Roman"/>
          <w:b/>
          <w:sz w:val="24"/>
          <w:szCs w:val="24"/>
          <w:lang w:eastAsia="hu-HU"/>
        </w:rPr>
      </w:pPr>
      <w:r w:rsidRPr="00B81AB6">
        <w:rPr>
          <w:rFonts w:ascii="Times New Roman" w:hAnsi="Times New Roman"/>
          <w:b/>
          <w:sz w:val="24"/>
          <w:szCs w:val="24"/>
          <w:lang w:eastAsia="hu-HU"/>
        </w:rPr>
        <w:t>nyilatkozom,</w:t>
      </w:r>
    </w:p>
    <w:p w14:paraId="15CFCB66" w14:textId="77777777" w:rsidR="00B81AB6" w:rsidRPr="00B81AB6" w:rsidRDefault="00B81AB6" w:rsidP="00B81AB6">
      <w:pPr>
        <w:spacing w:before="120" w:after="120"/>
        <w:jc w:val="both"/>
        <w:rPr>
          <w:rFonts w:ascii="Times New Roman" w:hAnsi="Times New Roman"/>
          <w:sz w:val="24"/>
          <w:szCs w:val="24"/>
          <w:lang w:eastAsia="hu-HU"/>
        </w:rPr>
      </w:pPr>
      <w:r w:rsidRPr="00B81AB6">
        <w:rPr>
          <w:rFonts w:ascii="Times New Roman" w:hAnsi="Times New Roman"/>
          <w:sz w:val="24"/>
          <w:szCs w:val="24"/>
          <w:lang w:eastAsia="hu-HU"/>
        </w:rPr>
        <w:t xml:space="preserve">hogy az általam képviselt szervezet az </w:t>
      </w:r>
      <w:r w:rsidRPr="00B81AB6">
        <w:rPr>
          <w:rFonts w:ascii="Times New Roman" w:hAnsi="Times New Roman"/>
          <w:b/>
          <w:sz w:val="24"/>
          <w:szCs w:val="24"/>
          <w:lang w:eastAsia="hu-HU"/>
        </w:rPr>
        <w:t>Áht. 41. § (6) bekezdésében</w:t>
      </w:r>
      <w:r w:rsidRPr="00B81AB6">
        <w:rPr>
          <w:rFonts w:ascii="Times New Roman" w:hAnsi="Times New Roman"/>
          <w:sz w:val="24"/>
          <w:szCs w:val="24"/>
          <w:lang w:eastAsia="hu-HU"/>
        </w:rPr>
        <w:t xml:space="preserve"> előírt, a </w:t>
      </w:r>
      <w:r w:rsidRPr="00B81AB6">
        <w:rPr>
          <w:rFonts w:ascii="Times New Roman" w:hAnsi="Times New Roman"/>
          <w:b/>
          <w:sz w:val="24"/>
          <w:szCs w:val="24"/>
          <w:lang w:eastAsia="hu-HU"/>
        </w:rPr>
        <w:t>Nemzeti vagyonról szóló 2011. évi CXCVI. törvény 3. § (1) bekezdésben</w:t>
      </w:r>
      <w:r w:rsidRPr="00B81AB6">
        <w:rPr>
          <w:rFonts w:ascii="Times New Roman" w:hAnsi="Times New Roman"/>
          <w:sz w:val="24"/>
          <w:szCs w:val="24"/>
          <w:lang w:eastAsia="hu-HU"/>
        </w:rPr>
        <w:t xml:space="preserve"> foglaltak szerinti átlátható szervezetnek minősül az alábbiak szerint</w:t>
      </w:r>
      <w:r w:rsidRPr="00B81AB6">
        <w:rPr>
          <w:rFonts w:ascii="Times New Roman" w:hAnsi="Times New Roman"/>
          <w:sz w:val="24"/>
          <w:szCs w:val="24"/>
          <w:vertAlign w:val="superscript"/>
          <w:lang w:eastAsia="hu-HU"/>
        </w:rPr>
        <w:footnoteReference w:id="14"/>
      </w:r>
      <w:r w:rsidRPr="00B81AB6">
        <w:rPr>
          <w:rFonts w:ascii="Times New Roman" w:hAnsi="Times New Roman"/>
          <w:sz w:val="24"/>
          <w:szCs w:val="24"/>
          <w:lang w:eastAsia="hu-HU"/>
        </w:rPr>
        <w:t>:</w:t>
      </w:r>
    </w:p>
    <w:p w14:paraId="5FBAB430" w14:textId="77777777" w:rsidR="00B81AB6" w:rsidRPr="00B81AB6" w:rsidRDefault="00B81AB6" w:rsidP="00630C8A">
      <w:pPr>
        <w:numPr>
          <w:ilvl w:val="0"/>
          <w:numId w:val="10"/>
        </w:numPr>
        <w:spacing w:before="120" w:after="120"/>
        <w:contextualSpacing/>
        <w:jc w:val="both"/>
        <w:rPr>
          <w:rFonts w:ascii="Times New Roman" w:eastAsia="Times New Roman" w:hAnsi="Times New Roman"/>
          <w:b/>
          <w:sz w:val="24"/>
          <w:szCs w:val="24"/>
          <w:lang w:eastAsia="hu-HU"/>
        </w:rPr>
      </w:pPr>
      <w:r w:rsidRPr="00B81AB6">
        <w:rPr>
          <w:rFonts w:ascii="Times New Roman" w:eastAsia="Times New Roman" w:hAnsi="Times New Roman"/>
          <w:b/>
          <w:sz w:val="24"/>
          <w:szCs w:val="24"/>
          <w:lang w:eastAsia="hu-HU"/>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14:paraId="189F6EC1" w14:textId="77777777" w:rsidR="00B81AB6" w:rsidRPr="00B81AB6" w:rsidRDefault="00B81AB6" w:rsidP="00630C8A">
      <w:pPr>
        <w:numPr>
          <w:ilvl w:val="0"/>
          <w:numId w:val="10"/>
        </w:numPr>
        <w:spacing w:before="120" w:after="120"/>
        <w:contextualSpacing/>
        <w:jc w:val="both"/>
        <w:rPr>
          <w:rFonts w:ascii="Times New Roman" w:eastAsia="Times New Roman" w:hAnsi="Times New Roman"/>
          <w:b/>
          <w:sz w:val="24"/>
          <w:szCs w:val="24"/>
          <w:lang w:eastAsia="hu-HU"/>
        </w:rPr>
      </w:pPr>
      <w:r w:rsidRPr="00B81AB6">
        <w:rPr>
          <w:rFonts w:ascii="Times New Roman" w:eastAsia="Times New Roman" w:hAnsi="Times New Roman"/>
          <w:b/>
          <w:sz w:val="24"/>
          <w:szCs w:val="24"/>
          <w:lang w:eastAsia="hu-HU"/>
        </w:rPr>
        <w:t>belföldi vagy külföldi jogi személy vagy jogi személyiséggel nem rendelkező gazdálkodó szervezet, amely megfelel a következő feltételeknek:</w:t>
      </w:r>
    </w:p>
    <w:p w14:paraId="3768A95F" w14:textId="77777777" w:rsidR="00B81AB6" w:rsidRPr="00B81AB6" w:rsidRDefault="00B81AB6" w:rsidP="00630C8A">
      <w:pPr>
        <w:numPr>
          <w:ilvl w:val="1"/>
          <w:numId w:val="10"/>
        </w:numPr>
        <w:spacing w:before="120" w:after="120"/>
        <w:contextualSpacing/>
        <w:jc w:val="both"/>
        <w:rPr>
          <w:rFonts w:ascii="Times New Roman" w:eastAsia="Times New Roman" w:hAnsi="Times New Roman"/>
          <w:sz w:val="24"/>
          <w:szCs w:val="24"/>
          <w:lang w:eastAsia="hu-HU"/>
        </w:rPr>
      </w:pPr>
      <w:r w:rsidRPr="00B81AB6">
        <w:rPr>
          <w:rFonts w:ascii="Times New Roman" w:eastAsia="Times New Roman" w:hAnsi="Times New Roman"/>
          <w:sz w:val="24"/>
          <w:szCs w:val="24"/>
          <w:lang w:eastAsia="hu-HU"/>
        </w:rPr>
        <w:t>tulajdonosi szerkezete, a pénzmosás és a terrorizmus finanszírozása megelőzéséről és megakadályozásáról szóló törvény szerint meghatározott tényleges tulajdonosa megismerhető,</w:t>
      </w:r>
    </w:p>
    <w:p w14:paraId="45367163" w14:textId="77777777" w:rsidR="00B81AB6" w:rsidRPr="00B81AB6" w:rsidRDefault="00B81AB6" w:rsidP="00630C8A">
      <w:pPr>
        <w:numPr>
          <w:ilvl w:val="1"/>
          <w:numId w:val="10"/>
        </w:numPr>
        <w:spacing w:before="120" w:after="120"/>
        <w:contextualSpacing/>
        <w:jc w:val="both"/>
        <w:rPr>
          <w:rFonts w:ascii="Times New Roman" w:eastAsia="Times New Roman" w:hAnsi="Times New Roman"/>
          <w:sz w:val="24"/>
          <w:szCs w:val="24"/>
          <w:lang w:eastAsia="hu-HU"/>
        </w:rPr>
      </w:pPr>
      <w:r w:rsidRPr="00B81AB6">
        <w:rPr>
          <w:rFonts w:ascii="Times New Roman" w:eastAsia="Times New Roman" w:hAnsi="Times New Roman"/>
          <w:sz w:val="24"/>
          <w:szCs w:val="24"/>
          <w:lang w:eastAsia="hu-HU"/>
        </w:rPr>
        <w:lastRenderedPageBreak/>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54A8AE91" w14:textId="77777777" w:rsidR="00B81AB6" w:rsidRPr="00B81AB6" w:rsidRDefault="00B81AB6" w:rsidP="00630C8A">
      <w:pPr>
        <w:numPr>
          <w:ilvl w:val="1"/>
          <w:numId w:val="10"/>
        </w:numPr>
        <w:spacing w:before="120" w:after="120"/>
        <w:contextualSpacing/>
        <w:jc w:val="both"/>
        <w:rPr>
          <w:rFonts w:ascii="Times New Roman" w:eastAsia="Times New Roman" w:hAnsi="Times New Roman"/>
          <w:sz w:val="24"/>
          <w:szCs w:val="24"/>
          <w:lang w:eastAsia="hu-HU"/>
        </w:rPr>
      </w:pPr>
      <w:r w:rsidRPr="00B81AB6">
        <w:rPr>
          <w:rFonts w:ascii="Times New Roman" w:eastAsia="Times New Roman" w:hAnsi="Times New Roman"/>
          <w:sz w:val="24"/>
          <w:szCs w:val="24"/>
          <w:lang w:eastAsia="hu-HU"/>
        </w:rPr>
        <w:t>nem minősül a társasági adóról és az osztalékadóról szóló törvény szerint meghatározott ellenőrzött külföldi társaságnak,</w:t>
      </w:r>
    </w:p>
    <w:p w14:paraId="663DD514" w14:textId="77777777" w:rsidR="00B81AB6" w:rsidRPr="00B81AB6" w:rsidRDefault="00B81AB6" w:rsidP="00630C8A">
      <w:pPr>
        <w:numPr>
          <w:ilvl w:val="1"/>
          <w:numId w:val="10"/>
        </w:numPr>
        <w:spacing w:before="120" w:after="120"/>
        <w:contextualSpacing/>
        <w:jc w:val="both"/>
        <w:rPr>
          <w:rFonts w:ascii="Times New Roman" w:eastAsia="Times New Roman" w:hAnsi="Times New Roman"/>
          <w:sz w:val="24"/>
          <w:szCs w:val="24"/>
          <w:lang w:eastAsia="hu-HU"/>
        </w:rPr>
      </w:pPr>
      <w:r w:rsidRPr="00B81AB6">
        <w:rPr>
          <w:rFonts w:ascii="Times New Roman" w:eastAsia="Times New Roman" w:hAnsi="Times New Roman"/>
          <w:sz w:val="24"/>
          <w:szCs w:val="24"/>
          <w:lang w:eastAsia="hu-HU"/>
        </w:rPr>
        <w:t>a gazdálkodó szervezetben közvetlenül vagy közvetetten több mint 25%-os tulajdonnal, befolyással vagy szavazati joggal bíró jogi személy, jogi személyiséggel nem rendelkező gazdálkodó szervezet tekintetében a 2./</w:t>
      </w:r>
    </w:p>
    <w:p w14:paraId="6D244963" w14:textId="77777777" w:rsidR="00B81AB6" w:rsidRPr="00B81AB6" w:rsidRDefault="00B81AB6" w:rsidP="00B81AB6">
      <w:pPr>
        <w:spacing w:before="120" w:after="120"/>
        <w:ind w:left="1440"/>
        <w:jc w:val="both"/>
        <w:rPr>
          <w:rFonts w:ascii="Times New Roman" w:eastAsia="Times New Roman" w:hAnsi="Times New Roman"/>
          <w:sz w:val="24"/>
          <w:szCs w:val="24"/>
          <w:lang w:eastAsia="hu-HU"/>
        </w:rPr>
      </w:pPr>
      <w:r w:rsidRPr="00B81AB6">
        <w:rPr>
          <w:rFonts w:ascii="Times New Roman" w:eastAsia="Times New Roman" w:hAnsi="Times New Roman"/>
          <w:sz w:val="24"/>
          <w:szCs w:val="24"/>
          <w:lang w:eastAsia="hu-HU"/>
        </w:rPr>
        <w:t>a), 2./b) és 2./c) pont szerinti feltételek fennállnak;</w:t>
      </w:r>
    </w:p>
    <w:p w14:paraId="2420551A" w14:textId="77777777" w:rsidR="00B81AB6" w:rsidRPr="00B81AB6" w:rsidRDefault="00B81AB6" w:rsidP="00630C8A">
      <w:pPr>
        <w:numPr>
          <w:ilvl w:val="0"/>
          <w:numId w:val="10"/>
        </w:numPr>
        <w:spacing w:before="120" w:after="120"/>
        <w:contextualSpacing/>
        <w:jc w:val="both"/>
        <w:rPr>
          <w:rFonts w:ascii="Times New Roman" w:eastAsia="Times New Roman" w:hAnsi="Times New Roman"/>
          <w:b/>
          <w:sz w:val="24"/>
          <w:szCs w:val="24"/>
          <w:lang w:eastAsia="hu-HU"/>
        </w:rPr>
      </w:pPr>
      <w:r w:rsidRPr="00B81AB6">
        <w:rPr>
          <w:rFonts w:ascii="Times New Roman" w:eastAsia="Times New Roman" w:hAnsi="Times New Roman"/>
          <w:b/>
          <w:sz w:val="24"/>
          <w:szCs w:val="24"/>
          <w:lang w:eastAsia="hu-HU"/>
        </w:rPr>
        <w:t>civil szervezet és a vízitársulat, amely megfelel a következő feltételeknek:</w:t>
      </w:r>
    </w:p>
    <w:p w14:paraId="076D7CEC" w14:textId="77777777" w:rsidR="00B81AB6" w:rsidRPr="00B81AB6" w:rsidRDefault="00B81AB6" w:rsidP="00630C8A">
      <w:pPr>
        <w:numPr>
          <w:ilvl w:val="1"/>
          <w:numId w:val="10"/>
        </w:numPr>
        <w:spacing w:before="120" w:after="120"/>
        <w:contextualSpacing/>
        <w:jc w:val="both"/>
        <w:rPr>
          <w:rFonts w:ascii="Times New Roman" w:eastAsia="Times New Roman" w:hAnsi="Times New Roman"/>
          <w:sz w:val="24"/>
          <w:szCs w:val="24"/>
          <w:lang w:eastAsia="hu-HU"/>
        </w:rPr>
      </w:pPr>
      <w:r w:rsidRPr="00B81AB6">
        <w:rPr>
          <w:rFonts w:ascii="Times New Roman" w:eastAsia="Times New Roman" w:hAnsi="Times New Roman"/>
          <w:sz w:val="24"/>
          <w:szCs w:val="24"/>
          <w:lang w:eastAsia="hu-HU"/>
        </w:rPr>
        <w:t>vezető tisztségviselői megismerhetők,</w:t>
      </w:r>
    </w:p>
    <w:p w14:paraId="0E5E1F3D" w14:textId="77777777" w:rsidR="00B81AB6" w:rsidRPr="00B81AB6" w:rsidRDefault="00B81AB6" w:rsidP="00630C8A">
      <w:pPr>
        <w:numPr>
          <w:ilvl w:val="1"/>
          <w:numId w:val="10"/>
        </w:numPr>
        <w:spacing w:before="120" w:after="120"/>
        <w:contextualSpacing/>
        <w:jc w:val="both"/>
        <w:rPr>
          <w:rFonts w:ascii="Times New Roman" w:eastAsia="Times New Roman" w:hAnsi="Times New Roman"/>
          <w:sz w:val="24"/>
          <w:szCs w:val="24"/>
          <w:lang w:eastAsia="hu-HU"/>
        </w:rPr>
      </w:pPr>
      <w:r w:rsidRPr="00B81AB6">
        <w:rPr>
          <w:rFonts w:ascii="Times New Roman" w:eastAsia="Times New Roman" w:hAnsi="Times New Roman"/>
          <w:sz w:val="24"/>
          <w:szCs w:val="24"/>
          <w:lang w:eastAsia="hu-HU"/>
        </w:rPr>
        <w:t>a civil szervezet és a vízitársulat, valamint ezek vezető tisztségviselői nem átlátható szervezetben nem rendelkeznek 25%-ot meghaladó részesedéssel,</w:t>
      </w:r>
    </w:p>
    <w:p w14:paraId="4BE10ECC" w14:textId="77777777" w:rsidR="00B81AB6" w:rsidRPr="00B81AB6" w:rsidRDefault="00B81AB6" w:rsidP="00630C8A">
      <w:pPr>
        <w:numPr>
          <w:ilvl w:val="1"/>
          <w:numId w:val="10"/>
        </w:numPr>
        <w:spacing w:before="120" w:after="120"/>
        <w:contextualSpacing/>
        <w:jc w:val="both"/>
        <w:rPr>
          <w:rFonts w:ascii="Times New Roman" w:eastAsia="Times New Roman" w:hAnsi="Times New Roman"/>
          <w:sz w:val="24"/>
          <w:szCs w:val="24"/>
          <w:lang w:eastAsia="hu-HU"/>
        </w:rPr>
      </w:pPr>
      <w:r w:rsidRPr="00B81AB6">
        <w:rPr>
          <w:rFonts w:ascii="Times New Roman" w:eastAsia="Times New Roman" w:hAnsi="Times New Roman"/>
          <w:sz w:val="24"/>
          <w:szCs w:val="24"/>
          <w:lang w:eastAsia="hu-HU"/>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14:paraId="14018553" w14:textId="77777777" w:rsidR="00B81AB6" w:rsidRPr="00B81AB6" w:rsidRDefault="00B81AB6" w:rsidP="00B81AB6">
      <w:pPr>
        <w:spacing w:before="360" w:after="120"/>
        <w:jc w:val="both"/>
        <w:rPr>
          <w:rFonts w:ascii="Times New Roman" w:hAnsi="Times New Roman"/>
          <w:sz w:val="24"/>
          <w:szCs w:val="24"/>
          <w:lang w:eastAsia="hu-HU"/>
        </w:rPr>
      </w:pPr>
      <w:r w:rsidRPr="00B81AB6">
        <w:rPr>
          <w:rFonts w:ascii="Times New Roman" w:hAnsi="Times New Roman"/>
          <w:sz w:val="24"/>
          <w:szCs w:val="24"/>
          <w:lang w:eastAsia="hu-HU"/>
        </w:rPr>
        <w:t xml:space="preserve">Vállalom, hogy ha a nyilatkozatban foglaltakban változás következne be, erről az Oktatási Hivatalt haladéktalanul tájékoztatom. </w:t>
      </w:r>
    </w:p>
    <w:p w14:paraId="19647322" w14:textId="77777777" w:rsidR="00B81AB6" w:rsidRPr="00B81AB6" w:rsidRDefault="00B81AB6" w:rsidP="00B81AB6">
      <w:pPr>
        <w:spacing w:before="120" w:after="120"/>
        <w:jc w:val="both"/>
        <w:rPr>
          <w:rFonts w:ascii="Times New Roman" w:hAnsi="Times New Roman"/>
          <w:sz w:val="24"/>
          <w:szCs w:val="24"/>
          <w:lang w:eastAsia="hu-HU"/>
        </w:rPr>
      </w:pPr>
      <w:r w:rsidRPr="00B81AB6">
        <w:rPr>
          <w:rFonts w:ascii="Times New Roman" w:hAnsi="Times New Roman"/>
          <w:sz w:val="24"/>
          <w:szCs w:val="24"/>
          <w:lang w:eastAsia="hu-HU"/>
        </w:rPr>
        <w:t>Tudomásul veszem, hogy a valótlan tartalmú nyilatkozat alapján kötött szerződést a …………………………. jogosult és egyben köteles azonnali hatállyal – illetve, ha szükséges olyan időpontra, hogy a feladat ellátásáról gondoskodni tudjon – felmondani, vagy – ha a szerződés teljesítésére még nem került sor – a szerződéstől elállni.</w:t>
      </w:r>
    </w:p>
    <w:p w14:paraId="3DA198BF" w14:textId="77777777" w:rsidR="00B81AB6" w:rsidRPr="00B81AB6" w:rsidRDefault="00B81AB6" w:rsidP="00B81AB6">
      <w:pPr>
        <w:spacing w:before="120" w:after="120"/>
        <w:jc w:val="both"/>
        <w:rPr>
          <w:rFonts w:ascii="Times New Roman" w:hAnsi="Times New Roman"/>
          <w:b/>
          <w:sz w:val="24"/>
          <w:szCs w:val="24"/>
          <w:lang w:eastAsia="hu-HU"/>
        </w:rPr>
      </w:pPr>
      <w:r w:rsidRPr="00B81AB6">
        <w:rPr>
          <w:rFonts w:ascii="Times New Roman" w:hAnsi="Times New Roman"/>
          <w:b/>
          <w:sz w:val="24"/>
          <w:szCs w:val="24"/>
          <w:lang w:eastAsia="hu-HU"/>
        </w:rPr>
        <w:t>Kelt. ………………,</w:t>
      </w:r>
      <w:r w:rsidR="005C05ED">
        <w:rPr>
          <w:rFonts w:ascii="Times New Roman" w:hAnsi="Times New Roman"/>
          <w:b/>
          <w:sz w:val="24"/>
          <w:szCs w:val="24"/>
          <w:lang w:eastAsia="hu-HU"/>
        </w:rPr>
        <w:t xml:space="preserve"> </w:t>
      </w:r>
      <w:r w:rsidR="000E776D">
        <w:rPr>
          <w:rFonts w:ascii="Times New Roman" w:hAnsi="Times New Roman"/>
          <w:b/>
          <w:sz w:val="24"/>
          <w:szCs w:val="24"/>
          <w:lang w:eastAsia="hu-HU"/>
        </w:rPr>
        <w:t>2021</w:t>
      </w:r>
      <w:r w:rsidRPr="00B81AB6">
        <w:rPr>
          <w:rFonts w:ascii="Times New Roman" w:hAnsi="Times New Roman"/>
          <w:b/>
          <w:sz w:val="24"/>
          <w:szCs w:val="24"/>
          <w:lang w:eastAsia="hu-HU"/>
        </w:rPr>
        <w:t>. ……….</w:t>
      </w:r>
      <w:r w:rsidR="005C05ED">
        <w:rPr>
          <w:rFonts w:ascii="Times New Roman" w:hAnsi="Times New Roman"/>
          <w:b/>
          <w:sz w:val="24"/>
          <w:szCs w:val="24"/>
          <w:lang w:eastAsia="hu-HU"/>
        </w:rPr>
        <w:t xml:space="preserve"> </w:t>
      </w:r>
      <w:r w:rsidRPr="00B81AB6">
        <w:rPr>
          <w:rFonts w:ascii="Times New Roman" w:hAnsi="Times New Roman"/>
          <w:b/>
          <w:sz w:val="24"/>
          <w:szCs w:val="24"/>
          <w:lang w:eastAsia="hu-HU"/>
        </w:rPr>
        <w:t>hónap ………..</w:t>
      </w:r>
      <w:r w:rsidR="005C05ED">
        <w:rPr>
          <w:rFonts w:ascii="Times New Roman" w:hAnsi="Times New Roman"/>
          <w:b/>
          <w:sz w:val="24"/>
          <w:szCs w:val="24"/>
          <w:lang w:eastAsia="hu-HU"/>
        </w:rPr>
        <w:t xml:space="preserve"> </w:t>
      </w:r>
      <w:r w:rsidRPr="00B81AB6">
        <w:rPr>
          <w:rFonts w:ascii="Times New Roman" w:hAnsi="Times New Roman"/>
          <w:b/>
          <w:sz w:val="24"/>
          <w:szCs w:val="24"/>
          <w:lang w:eastAsia="hu-HU"/>
        </w:rPr>
        <w:t xml:space="preserve">nap </w:t>
      </w:r>
    </w:p>
    <w:p w14:paraId="7B6DB678" w14:textId="77777777" w:rsidR="00B81AB6" w:rsidRPr="00B81AB6" w:rsidRDefault="00B81AB6" w:rsidP="00B81AB6">
      <w:pPr>
        <w:spacing w:before="120" w:after="120"/>
        <w:jc w:val="right"/>
        <w:rPr>
          <w:rFonts w:ascii="Times New Roman" w:hAnsi="Times New Roman"/>
          <w:b/>
          <w:sz w:val="24"/>
          <w:szCs w:val="24"/>
          <w:lang w:eastAsia="hu-HU"/>
        </w:rPr>
      </w:pPr>
      <w:r w:rsidRPr="00B81AB6">
        <w:rPr>
          <w:rFonts w:ascii="Times New Roman" w:hAnsi="Times New Roman"/>
          <w:b/>
          <w:sz w:val="24"/>
          <w:szCs w:val="24"/>
          <w:lang w:eastAsia="hu-HU"/>
        </w:rPr>
        <w:t>……………………………..</w:t>
      </w:r>
    </w:p>
    <w:p w14:paraId="3AFE06B1" w14:textId="41992C29" w:rsidR="002C1FEC" w:rsidRDefault="00B81AB6" w:rsidP="00B81AB6">
      <w:pPr>
        <w:tabs>
          <w:tab w:val="left" w:pos="6237"/>
        </w:tabs>
        <w:spacing w:before="120" w:after="120"/>
        <w:ind w:left="6804"/>
        <w:jc w:val="both"/>
        <w:rPr>
          <w:rFonts w:ascii="Times New Roman" w:hAnsi="Times New Roman"/>
          <w:b/>
          <w:sz w:val="24"/>
          <w:szCs w:val="24"/>
          <w:lang w:eastAsia="hu-HU"/>
        </w:rPr>
      </w:pPr>
      <w:r w:rsidRPr="00B81AB6">
        <w:rPr>
          <w:rFonts w:ascii="Times New Roman" w:hAnsi="Times New Roman"/>
          <w:b/>
          <w:sz w:val="24"/>
          <w:szCs w:val="24"/>
          <w:lang w:eastAsia="hu-HU"/>
        </w:rPr>
        <w:t>cégszerű aláírás</w:t>
      </w:r>
    </w:p>
    <w:p w14:paraId="2C3FFE08" w14:textId="77777777" w:rsidR="002C1FEC" w:rsidRDefault="002C1FEC">
      <w:pPr>
        <w:spacing w:after="0" w:line="240" w:lineRule="auto"/>
        <w:rPr>
          <w:rFonts w:ascii="Times New Roman" w:hAnsi="Times New Roman"/>
          <w:b/>
          <w:sz w:val="24"/>
          <w:szCs w:val="24"/>
          <w:lang w:eastAsia="hu-HU"/>
        </w:rPr>
      </w:pPr>
      <w:r>
        <w:rPr>
          <w:rFonts w:ascii="Times New Roman" w:hAnsi="Times New Roman"/>
          <w:b/>
          <w:sz w:val="24"/>
          <w:szCs w:val="24"/>
          <w:lang w:eastAsia="hu-HU"/>
        </w:rPr>
        <w:br w:type="page"/>
      </w:r>
    </w:p>
    <w:p w14:paraId="3672A6CF" w14:textId="28764080" w:rsidR="002C1FEC" w:rsidRPr="00410F9F" w:rsidRDefault="002C1FEC" w:rsidP="00410F9F">
      <w:pPr>
        <w:rPr>
          <w:rFonts w:ascii="Times New Roman" w:hAnsi="Times New Roman"/>
          <w:b/>
          <w:bCs/>
          <w:color w:val="000000" w:themeColor="text1"/>
          <w:sz w:val="24"/>
          <w:szCs w:val="24"/>
          <w:u w:val="single"/>
        </w:rPr>
      </w:pPr>
      <w:r w:rsidRPr="00410F9F">
        <w:rPr>
          <w:rFonts w:ascii="Times New Roman" w:hAnsi="Times New Roman"/>
          <w:b/>
          <w:bCs/>
          <w:color w:val="000000" w:themeColor="text1"/>
          <w:sz w:val="24"/>
          <w:szCs w:val="24"/>
          <w:u w:val="single"/>
        </w:rPr>
        <w:lastRenderedPageBreak/>
        <w:t>8. számú melléklet</w:t>
      </w:r>
    </w:p>
    <w:p w14:paraId="5B281591" w14:textId="2400315E" w:rsidR="002C1FEC" w:rsidRPr="00870687" w:rsidRDefault="002C1FEC" w:rsidP="002C1FEC">
      <w:pPr>
        <w:pStyle w:val="Listaszerbekezds"/>
        <w:contextualSpacing w:val="0"/>
        <w:jc w:val="center"/>
        <w:rPr>
          <w:b/>
          <w:bCs/>
          <w:color w:val="000000" w:themeColor="text1"/>
          <w:sz w:val="24"/>
          <w:szCs w:val="24"/>
          <w:u w:val="single"/>
        </w:rPr>
      </w:pPr>
      <w:r w:rsidRPr="00870687">
        <w:rPr>
          <w:b/>
          <w:bCs/>
          <w:color w:val="000000" w:themeColor="text1"/>
          <w:sz w:val="24"/>
          <w:szCs w:val="24"/>
          <w:u w:val="single"/>
        </w:rPr>
        <w:t>MINTA</w:t>
      </w:r>
    </w:p>
    <w:p w14:paraId="2BD03897" w14:textId="77777777" w:rsidR="002C1FEC" w:rsidRPr="00870687" w:rsidRDefault="002C1FEC" w:rsidP="002C1FEC">
      <w:pPr>
        <w:spacing w:after="0" w:line="240" w:lineRule="auto"/>
        <w:jc w:val="center"/>
        <w:rPr>
          <w:rFonts w:ascii="Times New Roman" w:hAnsi="Times New Roman"/>
          <w:b/>
          <w:bCs/>
          <w:color w:val="000000" w:themeColor="text1"/>
          <w:sz w:val="24"/>
          <w:szCs w:val="24"/>
        </w:rPr>
      </w:pPr>
    </w:p>
    <w:p w14:paraId="6E17B552" w14:textId="77777777" w:rsidR="002C1FEC" w:rsidRPr="00870687" w:rsidRDefault="002C1FEC" w:rsidP="002C1FEC">
      <w:pPr>
        <w:spacing w:after="0" w:line="240" w:lineRule="auto"/>
        <w:jc w:val="center"/>
        <w:rPr>
          <w:rFonts w:ascii="Times New Roman" w:hAnsi="Times New Roman"/>
          <w:b/>
          <w:color w:val="000000" w:themeColor="text1"/>
          <w:sz w:val="24"/>
          <w:szCs w:val="24"/>
        </w:rPr>
      </w:pPr>
      <w:r w:rsidRPr="00870687">
        <w:rPr>
          <w:rFonts w:ascii="Times New Roman" w:hAnsi="Times New Roman"/>
          <w:b/>
          <w:color w:val="000000" w:themeColor="text1"/>
          <w:sz w:val="24"/>
          <w:szCs w:val="24"/>
        </w:rPr>
        <w:t>Nyilatkozat alvállalkozókról</w:t>
      </w:r>
    </w:p>
    <w:p w14:paraId="1E93FB09" w14:textId="77777777" w:rsidR="002C1FEC" w:rsidRPr="00870687" w:rsidRDefault="002C1FEC" w:rsidP="002C1FEC">
      <w:pPr>
        <w:spacing w:after="0" w:line="240" w:lineRule="auto"/>
        <w:rPr>
          <w:rFonts w:ascii="Times New Roman" w:hAnsi="Times New Roman"/>
          <w:b/>
          <w:color w:val="000000" w:themeColor="text1"/>
          <w:sz w:val="24"/>
          <w:szCs w:val="24"/>
        </w:rPr>
      </w:pPr>
    </w:p>
    <w:p w14:paraId="2E123FA5" w14:textId="77777777" w:rsidR="002C1FEC" w:rsidRPr="00870687" w:rsidRDefault="002C1FEC" w:rsidP="002C1FEC">
      <w:pPr>
        <w:spacing w:after="0" w:line="240" w:lineRule="auto"/>
        <w:jc w:val="both"/>
        <w:rPr>
          <w:rFonts w:ascii="Times New Roman" w:hAnsi="Times New Roman"/>
          <w:b/>
          <w:color w:val="000000" w:themeColor="text1"/>
          <w:sz w:val="24"/>
          <w:szCs w:val="24"/>
        </w:rPr>
      </w:pPr>
      <w:r w:rsidRPr="00870687">
        <w:rPr>
          <w:rFonts w:ascii="Times New Roman" w:hAnsi="Times New Roman"/>
          <w:color w:val="000000" w:themeColor="text1"/>
          <w:sz w:val="24"/>
          <w:szCs w:val="24"/>
        </w:rPr>
        <w:t>Alulírott …………………. (név, beosztás), a ……………………………. (cégnév) (székhely:……………………..; cégjegyzékszám:………………………..; adószám:………………………..; a továbbiakban: ......) arra jogosult képviselőjeként polgári és büntetőjogi felelősségem tudatában, a közbeszerzésekről szóló 2015. évi CXLIII. törvényben (Kbt.) foglaltakkal összhangban visszavonhatatlanul kijelentem, hogy a Társaság és a .......... között „……………………………..” tárgyban …………………..(dátum) napján kötött .........i szerződés teljesítésébe a .......... az alábbi alvállalkozókat kívánja bevonni.</w:t>
      </w:r>
    </w:p>
    <w:p w14:paraId="0D205956" w14:textId="77777777" w:rsidR="002C1FEC" w:rsidRPr="00870687" w:rsidRDefault="002C1FEC" w:rsidP="002C1FEC">
      <w:pPr>
        <w:spacing w:after="0" w:line="240" w:lineRule="auto"/>
        <w:rPr>
          <w:rFonts w:ascii="Times New Roman" w:hAnsi="Times New Roman"/>
          <w:color w:val="000000" w:themeColor="text1"/>
          <w:sz w:val="24"/>
          <w:szCs w:val="24"/>
        </w:rPr>
      </w:pPr>
    </w:p>
    <w:p w14:paraId="2D0FFB28" w14:textId="77777777" w:rsidR="002C1FEC" w:rsidRPr="00870687" w:rsidRDefault="002C1FEC" w:rsidP="002C1FEC">
      <w:pPr>
        <w:tabs>
          <w:tab w:val="num" w:pos="1440"/>
        </w:tabs>
        <w:spacing w:after="0" w:line="240" w:lineRule="auto"/>
        <w:jc w:val="center"/>
        <w:rPr>
          <w:rFonts w:ascii="Times New Roman" w:hAnsi="Times New Roman"/>
          <w:i/>
          <w:color w:val="000000" w:themeColor="text1"/>
          <w:sz w:val="24"/>
          <w:szCs w:val="24"/>
        </w:rPr>
      </w:pPr>
      <w:r w:rsidRPr="00870687">
        <w:rPr>
          <w:rFonts w:ascii="Times New Roman" w:hAnsi="Times New Roman"/>
          <w:i/>
          <w:color w:val="000000" w:themeColor="text1"/>
          <w:sz w:val="24"/>
          <w:szCs w:val="24"/>
        </w:rPr>
        <w:t>Alvállalkozó 1.</w:t>
      </w:r>
      <w:r w:rsidRPr="00870687">
        <w:rPr>
          <w:rFonts w:ascii="Times New Roman" w:hAnsi="Times New Roman"/>
          <w:color w:val="000000" w:themeColor="text1"/>
          <w:sz w:val="24"/>
          <w:szCs w:val="24"/>
          <w:vertAlign w:val="superscript"/>
        </w:rPr>
        <w:footnoteReference w:id="15"/>
      </w:r>
    </w:p>
    <w:p w14:paraId="5922E8E0" w14:textId="77777777" w:rsidR="002C1FEC" w:rsidRPr="00870687" w:rsidRDefault="002C1FEC" w:rsidP="002C1FEC">
      <w:pPr>
        <w:tabs>
          <w:tab w:val="num" w:pos="1440"/>
        </w:tabs>
        <w:spacing w:after="0" w:line="240" w:lineRule="auto"/>
        <w:rPr>
          <w:rFonts w:ascii="Times New Roman" w:hAnsi="Times New Roman"/>
          <w:color w:val="000000" w:themeColor="text1"/>
          <w:sz w:val="24"/>
          <w:szCs w:val="24"/>
        </w:rPr>
      </w:pPr>
    </w:p>
    <w:p w14:paraId="2B4CADD2" w14:textId="77777777" w:rsidR="002C1FEC" w:rsidRPr="00870687" w:rsidRDefault="002C1FEC" w:rsidP="002C1FEC">
      <w:pPr>
        <w:tabs>
          <w:tab w:val="num" w:pos="1440"/>
        </w:tabs>
        <w:spacing w:after="0" w:line="240" w:lineRule="auto"/>
        <w:jc w:val="both"/>
        <w:rPr>
          <w:rFonts w:ascii="Times New Roman" w:hAnsi="Times New Roman"/>
          <w:color w:val="000000" w:themeColor="text1"/>
          <w:sz w:val="24"/>
          <w:szCs w:val="24"/>
          <w:u w:val="single"/>
        </w:rPr>
      </w:pPr>
      <w:r w:rsidRPr="00870687">
        <w:rPr>
          <w:rFonts w:ascii="Times New Roman" w:hAnsi="Times New Roman"/>
          <w:color w:val="000000" w:themeColor="text1"/>
          <w:sz w:val="24"/>
          <w:szCs w:val="24"/>
          <w:u w:val="single"/>
        </w:rPr>
        <w:t>Az alvállalkozó megnevezése</w:t>
      </w:r>
    </w:p>
    <w:p w14:paraId="37B51FF7" w14:textId="77777777" w:rsidR="002C1FEC" w:rsidRPr="00870687" w:rsidRDefault="002C1FEC" w:rsidP="002C1FEC">
      <w:pPr>
        <w:tabs>
          <w:tab w:val="num" w:pos="1440"/>
        </w:tabs>
        <w:spacing w:after="0" w:line="240" w:lineRule="auto"/>
        <w:jc w:val="both"/>
        <w:rPr>
          <w:rFonts w:ascii="Times New Roman" w:hAnsi="Times New Roman"/>
          <w:color w:val="000000" w:themeColor="text1"/>
          <w:sz w:val="24"/>
          <w:szCs w:val="24"/>
        </w:rPr>
      </w:pPr>
      <w:r w:rsidRPr="00870687">
        <w:rPr>
          <w:rFonts w:ascii="Times New Roman" w:hAnsi="Times New Roman"/>
          <w:color w:val="000000" w:themeColor="text1"/>
          <w:sz w:val="24"/>
          <w:szCs w:val="24"/>
        </w:rPr>
        <w:t xml:space="preserve">Név: </w:t>
      </w:r>
    </w:p>
    <w:p w14:paraId="3A9815EE" w14:textId="77777777" w:rsidR="002C1FEC" w:rsidRPr="00870687" w:rsidRDefault="002C1FEC" w:rsidP="002C1FEC">
      <w:pPr>
        <w:tabs>
          <w:tab w:val="num" w:pos="1440"/>
        </w:tabs>
        <w:spacing w:after="0" w:line="240" w:lineRule="auto"/>
        <w:jc w:val="both"/>
        <w:rPr>
          <w:rFonts w:ascii="Times New Roman" w:hAnsi="Times New Roman"/>
          <w:color w:val="000000" w:themeColor="text1"/>
          <w:sz w:val="24"/>
          <w:szCs w:val="24"/>
        </w:rPr>
      </w:pPr>
      <w:r w:rsidRPr="00870687">
        <w:rPr>
          <w:rFonts w:ascii="Times New Roman" w:hAnsi="Times New Roman"/>
          <w:color w:val="000000" w:themeColor="text1"/>
          <w:sz w:val="24"/>
          <w:szCs w:val="24"/>
        </w:rPr>
        <w:t xml:space="preserve">Székhely: </w:t>
      </w:r>
    </w:p>
    <w:p w14:paraId="778E2512" w14:textId="77777777" w:rsidR="002C1FEC" w:rsidRPr="00870687" w:rsidRDefault="002C1FEC" w:rsidP="002C1FEC">
      <w:pPr>
        <w:tabs>
          <w:tab w:val="num" w:pos="1440"/>
        </w:tabs>
        <w:spacing w:after="0" w:line="240" w:lineRule="auto"/>
        <w:jc w:val="both"/>
        <w:rPr>
          <w:rFonts w:ascii="Times New Roman" w:hAnsi="Times New Roman"/>
          <w:color w:val="000000" w:themeColor="text1"/>
          <w:sz w:val="24"/>
          <w:szCs w:val="24"/>
        </w:rPr>
      </w:pPr>
      <w:r w:rsidRPr="00870687">
        <w:rPr>
          <w:rFonts w:ascii="Times New Roman" w:hAnsi="Times New Roman"/>
          <w:color w:val="000000" w:themeColor="text1"/>
          <w:sz w:val="24"/>
          <w:szCs w:val="24"/>
        </w:rPr>
        <w:t>Adószám:</w:t>
      </w:r>
    </w:p>
    <w:p w14:paraId="23312D09" w14:textId="77777777" w:rsidR="002C1FEC" w:rsidRPr="00870687" w:rsidRDefault="002C1FEC" w:rsidP="002C1FEC">
      <w:pPr>
        <w:tabs>
          <w:tab w:val="num" w:pos="1440"/>
        </w:tabs>
        <w:spacing w:after="0" w:line="240" w:lineRule="auto"/>
        <w:jc w:val="both"/>
        <w:rPr>
          <w:rFonts w:ascii="Times New Roman" w:hAnsi="Times New Roman"/>
          <w:color w:val="000000" w:themeColor="text1"/>
          <w:sz w:val="24"/>
          <w:szCs w:val="24"/>
        </w:rPr>
      </w:pPr>
      <w:r w:rsidRPr="00870687">
        <w:rPr>
          <w:rFonts w:ascii="Times New Roman" w:hAnsi="Times New Roman"/>
          <w:color w:val="000000" w:themeColor="text1"/>
          <w:sz w:val="24"/>
          <w:szCs w:val="24"/>
        </w:rPr>
        <w:t>Cégjegyzékszám</w:t>
      </w:r>
      <w:r w:rsidRPr="00870687">
        <w:rPr>
          <w:rStyle w:val="Lbjegyzet-hivatkozs"/>
          <w:rFonts w:ascii="Times New Roman" w:hAnsi="Times New Roman"/>
          <w:color w:val="000000" w:themeColor="text1"/>
          <w:sz w:val="24"/>
          <w:szCs w:val="24"/>
        </w:rPr>
        <w:footnoteReference w:id="16"/>
      </w:r>
      <w:r w:rsidRPr="00870687">
        <w:rPr>
          <w:rFonts w:ascii="Times New Roman" w:hAnsi="Times New Roman"/>
          <w:color w:val="000000" w:themeColor="text1"/>
          <w:sz w:val="24"/>
          <w:szCs w:val="24"/>
        </w:rPr>
        <w:t>:</w:t>
      </w:r>
    </w:p>
    <w:p w14:paraId="309971BC" w14:textId="77777777" w:rsidR="002C1FEC" w:rsidRPr="00870687" w:rsidRDefault="002C1FEC" w:rsidP="002C1FEC">
      <w:pPr>
        <w:tabs>
          <w:tab w:val="num" w:pos="1440"/>
        </w:tabs>
        <w:spacing w:after="0" w:line="240" w:lineRule="auto"/>
        <w:jc w:val="both"/>
        <w:rPr>
          <w:rFonts w:ascii="Times New Roman" w:hAnsi="Times New Roman"/>
          <w:color w:val="000000" w:themeColor="text1"/>
          <w:sz w:val="24"/>
          <w:szCs w:val="24"/>
        </w:rPr>
      </w:pPr>
    </w:p>
    <w:p w14:paraId="09AD0D5F" w14:textId="77777777" w:rsidR="002C1FEC" w:rsidRPr="00870687" w:rsidRDefault="002C1FEC" w:rsidP="002C1FEC">
      <w:pPr>
        <w:tabs>
          <w:tab w:val="num" w:pos="1440"/>
        </w:tabs>
        <w:spacing w:after="0" w:line="240" w:lineRule="auto"/>
        <w:jc w:val="both"/>
        <w:rPr>
          <w:rFonts w:ascii="Times New Roman" w:hAnsi="Times New Roman"/>
          <w:color w:val="000000" w:themeColor="text1"/>
          <w:sz w:val="24"/>
          <w:szCs w:val="24"/>
          <w:u w:val="single"/>
        </w:rPr>
      </w:pPr>
      <w:r w:rsidRPr="00870687">
        <w:rPr>
          <w:rFonts w:ascii="Times New Roman" w:hAnsi="Times New Roman"/>
          <w:color w:val="000000" w:themeColor="text1"/>
          <w:sz w:val="24"/>
          <w:szCs w:val="24"/>
          <w:u w:val="single"/>
        </w:rPr>
        <w:t>Az alvállalkozó elérhetősége</w:t>
      </w:r>
    </w:p>
    <w:p w14:paraId="4EE6A158" w14:textId="77777777" w:rsidR="002C1FEC" w:rsidRPr="00870687" w:rsidRDefault="002C1FEC" w:rsidP="002C1FEC">
      <w:pPr>
        <w:tabs>
          <w:tab w:val="num" w:pos="1440"/>
        </w:tabs>
        <w:spacing w:after="0" w:line="240" w:lineRule="auto"/>
        <w:jc w:val="both"/>
        <w:rPr>
          <w:rFonts w:ascii="Times New Roman" w:hAnsi="Times New Roman"/>
          <w:color w:val="000000" w:themeColor="text1"/>
          <w:sz w:val="24"/>
          <w:szCs w:val="24"/>
        </w:rPr>
      </w:pPr>
      <w:r w:rsidRPr="00870687">
        <w:rPr>
          <w:rFonts w:ascii="Times New Roman" w:hAnsi="Times New Roman"/>
          <w:color w:val="000000" w:themeColor="text1"/>
          <w:sz w:val="24"/>
          <w:szCs w:val="24"/>
        </w:rPr>
        <w:t>Levelezési cím:</w:t>
      </w:r>
    </w:p>
    <w:p w14:paraId="00C890C7" w14:textId="77777777" w:rsidR="002C1FEC" w:rsidRPr="00870687" w:rsidRDefault="002C1FEC" w:rsidP="002C1FEC">
      <w:pPr>
        <w:tabs>
          <w:tab w:val="num" w:pos="1440"/>
        </w:tabs>
        <w:spacing w:after="0" w:line="240" w:lineRule="auto"/>
        <w:jc w:val="both"/>
        <w:rPr>
          <w:rFonts w:ascii="Times New Roman" w:hAnsi="Times New Roman"/>
          <w:color w:val="000000" w:themeColor="text1"/>
          <w:sz w:val="24"/>
          <w:szCs w:val="24"/>
        </w:rPr>
      </w:pPr>
      <w:r w:rsidRPr="00870687">
        <w:rPr>
          <w:rFonts w:ascii="Times New Roman" w:hAnsi="Times New Roman"/>
          <w:color w:val="000000" w:themeColor="text1"/>
          <w:sz w:val="24"/>
          <w:szCs w:val="24"/>
        </w:rPr>
        <w:t>E-mail cím:</w:t>
      </w:r>
    </w:p>
    <w:p w14:paraId="2966D3AC" w14:textId="77777777" w:rsidR="002C1FEC" w:rsidRPr="00870687" w:rsidRDefault="002C1FEC" w:rsidP="002C1FEC">
      <w:pPr>
        <w:tabs>
          <w:tab w:val="num" w:pos="1440"/>
        </w:tabs>
        <w:spacing w:after="0" w:line="240" w:lineRule="auto"/>
        <w:jc w:val="both"/>
        <w:rPr>
          <w:rFonts w:ascii="Times New Roman" w:hAnsi="Times New Roman"/>
          <w:color w:val="000000" w:themeColor="text1"/>
          <w:sz w:val="24"/>
          <w:szCs w:val="24"/>
        </w:rPr>
      </w:pPr>
      <w:r w:rsidRPr="00870687">
        <w:rPr>
          <w:rFonts w:ascii="Times New Roman" w:hAnsi="Times New Roman"/>
          <w:color w:val="000000" w:themeColor="text1"/>
          <w:sz w:val="24"/>
          <w:szCs w:val="24"/>
        </w:rPr>
        <w:t>Mobiltelefonszám:</w:t>
      </w:r>
    </w:p>
    <w:p w14:paraId="68D33BDC" w14:textId="77777777" w:rsidR="002C1FEC" w:rsidRPr="00870687" w:rsidRDefault="002C1FEC" w:rsidP="002C1FEC">
      <w:pPr>
        <w:tabs>
          <w:tab w:val="num" w:pos="1440"/>
        </w:tabs>
        <w:spacing w:after="0" w:line="240" w:lineRule="auto"/>
        <w:jc w:val="both"/>
        <w:rPr>
          <w:rFonts w:ascii="Times New Roman" w:hAnsi="Times New Roman"/>
          <w:color w:val="000000" w:themeColor="text1"/>
          <w:sz w:val="24"/>
          <w:szCs w:val="24"/>
        </w:rPr>
      </w:pPr>
      <w:r w:rsidRPr="00870687">
        <w:rPr>
          <w:rFonts w:ascii="Times New Roman" w:hAnsi="Times New Roman"/>
          <w:color w:val="000000" w:themeColor="text1"/>
          <w:sz w:val="24"/>
          <w:szCs w:val="24"/>
        </w:rPr>
        <w:t>Telefonszám</w:t>
      </w:r>
      <w:r w:rsidRPr="00870687">
        <w:rPr>
          <w:rStyle w:val="Lbjegyzet-hivatkozs"/>
          <w:rFonts w:ascii="Times New Roman" w:hAnsi="Times New Roman"/>
          <w:color w:val="000000" w:themeColor="text1"/>
          <w:sz w:val="24"/>
          <w:szCs w:val="24"/>
        </w:rPr>
        <w:footnoteReference w:id="17"/>
      </w:r>
      <w:r w:rsidRPr="00870687">
        <w:rPr>
          <w:rFonts w:ascii="Times New Roman" w:hAnsi="Times New Roman"/>
          <w:color w:val="000000" w:themeColor="text1"/>
          <w:sz w:val="24"/>
          <w:szCs w:val="24"/>
        </w:rPr>
        <w:t>:</w:t>
      </w:r>
    </w:p>
    <w:p w14:paraId="0AAC4C1E" w14:textId="77777777" w:rsidR="002C1FEC" w:rsidRPr="00870687" w:rsidRDefault="002C1FEC" w:rsidP="002C1FEC">
      <w:pPr>
        <w:tabs>
          <w:tab w:val="num" w:pos="1440"/>
        </w:tabs>
        <w:spacing w:after="0" w:line="240" w:lineRule="auto"/>
        <w:jc w:val="both"/>
        <w:rPr>
          <w:rFonts w:ascii="Times New Roman" w:hAnsi="Times New Roman"/>
          <w:color w:val="000000" w:themeColor="text1"/>
          <w:sz w:val="24"/>
          <w:szCs w:val="24"/>
        </w:rPr>
      </w:pPr>
      <w:r w:rsidRPr="00870687">
        <w:rPr>
          <w:rFonts w:ascii="Times New Roman" w:hAnsi="Times New Roman"/>
          <w:color w:val="000000" w:themeColor="text1"/>
          <w:sz w:val="24"/>
          <w:szCs w:val="24"/>
        </w:rPr>
        <w:t>Fax elérhetőség</w:t>
      </w:r>
      <w:r w:rsidRPr="00870687">
        <w:rPr>
          <w:rStyle w:val="Lbjegyzet-hivatkozs"/>
          <w:rFonts w:ascii="Times New Roman" w:hAnsi="Times New Roman"/>
          <w:color w:val="000000" w:themeColor="text1"/>
          <w:sz w:val="24"/>
          <w:szCs w:val="24"/>
        </w:rPr>
        <w:footnoteReference w:id="18"/>
      </w:r>
      <w:r w:rsidRPr="00870687">
        <w:rPr>
          <w:rFonts w:ascii="Times New Roman" w:hAnsi="Times New Roman"/>
          <w:color w:val="000000" w:themeColor="text1"/>
          <w:sz w:val="24"/>
          <w:szCs w:val="24"/>
        </w:rPr>
        <w:t xml:space="preserve">: </w:t>
      </w:r>
    </w:p>
    <w:p w14:paraId="0EF0C6F6" w14:textId="77777777" w:rsidR="002C1FEC" w:rsidRPr="00870687" w:rsidRDefault="002C1FEC" w:rsidP="002C1FEC">
      <w:pPr>
        <w:tabs>
          <w:tab w:val="num" w:pos="1440"/>
        </w:tabs>
        <w:spacing w:after="0" w:line="240" w:lineRule="auto"/>
        <w:jc w:val="both"/>
        <w:rPr>
          <w:rFonts w:ascii="Times New Roman" w:hAnsi="Times New Roman"/>
          <w:color w:val="000000" w:themeColor="text1"/>
          <w:sz w:val="24"/>
          <w:szCs w:val="24"/>
        </w:rPr>
      </w:pPr>
    </w:p>
    <w:p w14:paraId="460D775A" w14:textId="77777777" w:rsidR="002C1FEC" w:rsidRPr="00870687" w:rsidRDefault="002C1FEC" w:rsidP="002C1FEC">
      <w:pPr>
        <w:tabs>
          <w:tab w:val="num" w:pos="1440"/>
        </w:tabs>
        <w:spacing w:after="0" w:line="240" w:lineRule="auto"/>
        <w:jc w:val="both"/>
        <w:rPr>
          <w:rFonts w:ascii="Times New Roman" w:hAnsi="Times New Roman"/>
          <w:color w:val="000000" w:themeColor="text1"/>
          <w:sz w:val="24"/>
          <w:szCs w:val="24"/>
        </w:rPr>
      </w:pPr>
      <w:r w:rsidRPr="00870687">
        <w:rPr>
          <w:rFonts w:ascii="Times New Roman" w:hAnsi="Times New Roman"/>
          <w:color w:val="000000" w:themeColor="text1"/>
          <w:sz w:val="24"/>
          <w:szCs w:val="24"/>
        </w:rPr>
        <w:t>Az alvállalkozó képviseletére jogosult személy(ek) megnevezése: .....</w:t>
      </w:r>
    </w:p>
    <w:p w14:paraId="0DA88314" w14:textId="77777777" w:rsidR="002C1FEC" w:rsidRPr="00870687" w:rsidRDefault="002C1FEC" w:rsidP="002C1FEC">
      <w:pPr>
        <w:tabs>
          <w:tab w:val="num" w:pos="1440"/>
        </w:tabs>
        <w:spacing w:after="0" w:line="240" w:lineRule="auto"/>
        <w:jc w:val="both"/>
        <w:rPr>
          <w:rFonts w:ascii="Times New Roman" w:hAnsi="Times New Roman"/>
          <w:color w:val="000000" w:themeColor="text1"/>
          <w:sz w:val="24"/>
          <w:szCs w:val="24"/>
        </w:rPr>
      </w:pPr>
    </w:p>
    <w:p w14:paraId="14B93F67" w14:textId="77777777" w:rsidR="002C1FEC" w:rsidRPr="00870687" w:rsidRDefault="002C1FEC" w:rsidP="002C1FEC">
      <w:pPr>
        <w:tabs>
          <w:tab w:val="num" w:pos="1440"/>
        </w:tabs>
        <w:spacing w:after="0" w:line="240" w:lineRule="auto"/>
        <w:jc w:val="both"/>
        <w:rPr>
          <w:rFonts w:ascii="Times New Roman" w:hAnsi="Times New Roman"/>
          <w:color w:val="000000" w:themeColor="text1"/>
          <w:sz w:val="24"/>
          <w:szCs w:val="24"/>
        </w:rPr>
      </w:pPr>
      <w:r w:rsidRPr="00870687">
        <w:rPr>
          <w:rFonts w:ascii="Times New Roman" w:hAnsi="Times New Roman"/>
          <w:color w:val="000000" w:themeColor="text1"/>
          <w:sz w:val="24"/>
          <w:szCs w:val="24"/>
        </w:rPr>
        <w:t>A teljesítés azon része, melyhez az alvállalkozó igénybevételre kerül: ......</w:t>
      </w:r>
    </w:p>
    <w:p w14:paraId="21C2218B" w14:textId="77777777" w:rsidR="002C1FEC" w:rsidRPr="00870687" w:rsidRDefault="002C1FEC" w:rsidP="002C1FEC">
      <w:pPr>
        <w:tabs>
          <w:tab w:val="num" w:pos="1440"/>
        </w:tabs>
        <w:spacing w:after="0" w:line="240" w:lineRule="auto"/>
        <w:jc w:val="both"/>
        <w:rPr>
          <w:rFonts w:ascii="Times New Roman" w:hAnsi="Times New Roman"/>
          <w:color w:val="000000" w:themeColor="text1"/>
          <w:sz w:val="24"/>
          <w:szCs w:val="24"/>
        </w:rPr>
      </w:pPr>
    </w:p>
    <w:p w14:paraId="2F8DA425" w14:textId="77777777" w:rsidR="002C1FEC" w:rsidRPr="00870687" w:rsidRDefault="002C1FEC" w:rsidP="002C1FEC">
      <w:pPr>
        <w:spacing w:after="0" w:line="240" w:lineRule="auto"/>
        <w:rPr>
          <w:rFonts w:ascii="Times New Roman" w:hAnsi="Times New Roman"/>
          <w:i/>
          <w:color w:val="000000" w:themeColor="text1"/>
          <w:sz w:val="24"/>
          <w:szCs w:val="24"/>
        </w:rPr>
      </w:pPr>
    </w:p>
    <w:p w14:paraId="67DEE054" w14:textId="77777777" w:rsidR="002C1FEC" w:rsidRPr="00870687" w:rsidRDefault="002C1FEC" w:rsidP="002C1FEC">
      <w:pPr>
        <w:spacing w:after="0" w:line="240" w:lineRule="auto"/>
        <w:rPr>
          <w:rFonts w:ascii="Times New Roman" w:hAnsi="Times New Roman"/>
          <w:color w:val="000000" w:themeColor="text1"/>
          <w:sz w:val="24"/>
          <w:szCs w:val="24"/>
        </w:rPr>
      </w:pPr>
      <w:r w:rsidRPr="00870687">
        <w:rPr>
          <w:rFonts w:ascii="Times New Roman" w:hAnsi="Times New Roman"/>
          <w:color w:val="000000" w:themeColor="text1"/>
          <w:sz w:val="24"/>
          <w:szCs w:val="24"/>
        </w:rPr>
        <w:t>……………….., 202………………..</w:t>
      </w:r>
    </w:p>
    <w:p w14:paraId="6C50DBE4" w14:textId="77777777" w:rsidR="002C1FEC" w:rsidRPr="00870687" w:rsidRDefault="002C1FEC" w:rsidP="002C1FEC">
      <w:pPr>
        <w:spacing w:after="0" w:line="240" w:lineRule="auto"/>
        <w:rPr>
          <w:rFonts w:ascii="Times New Roman" w:hAnsi="Times New Roman"/>
          <w:color w:val="000000" w:themeColor="text1"/>
          <w:sz w:val="24"/>
          <w:szCs w:val="24"/>
        </w:rPr>
      </w:pPr>
    </w:p>
    <w:p w14:paraId="7510B0D0" w14:textId="77777777" w:rsidR="002C1FEC" w:rsidRPr="00870687" w:rsidRDefault="002C1FEC" w:rsidP="002C1FEC">
      <w:pPr>
        <w:spacing w:after="0" w:line="240" w:lineRule="auto"/>
        <w:jc w:val="center"/>
        <w:rPr>
          <w:rFonts w:ascii="Times New Roman" w:hAnsi="Times New Roman"/>
          <w:color w:val="000000" w:themeColor="text1"/>
          <w:sz w:val="24"/>
          <w:szCs w:val="24"/>
        </w:rPr>
      </w:pPr>
      <w:r w:rsidRPr="00870687">
        <w:rPr>
          <w:rFonts w:ascii="Times New Roman" w:hAnsi="Times New Roman"/>
          <w:color w:val="000000" w:themeColor="text1"/>
          <w:sz w:val="24"/>
          <w:szCs w:val="24"/>
        </w:rPr>
        <w:t>………………</w:t>
      </w:r>
    </w:p>
    <w:p w14:paraId="1C5C067D" w14:textId="77777777" w:rsidR="002C1FEC" w:rsidRPr="00870687" w:rsidRDefault="002C1FEC" w:rsidP="002C1FEC">
      <w:pPr>
        <w:spacing w:after="0" w:line="240" w:lineRule="auto"/>
        <w:jc w:val="center"/>
        <w:rPr>
          <w:rFonts w:ascii="Times New Roman" w:hAnsi="Times New Roman"/>
          <w:color w:val="000000" w:themeColor="text1"/>
          <w:sz w:val="24"/>
          <w:szCs w:val="24"/>
        </w:rPr>
      </w:pPr>
      <w:r w:rsidRPr="00870687">
        <w:rPr>
          <w:rFonts w:ascii="Times New Roman" w:hAnsi="Times New Roman"/>
          <w:color w:val="000000" w:themeColor="text1"/>
          <w:sz w:val="24"/>
          <w:szCs w:val="24"/>
        </w:rPr>
        <w:t>…………………</w:t>
      </w:r>
    </w:p>
    <w:p w14:paraId="1171A4AE" w14:textId="77777777" w:rsidR="002C1FEC" w:rsidRPr="00870687" w:rsidRDefault="002C1FEC" w:rsidP="002C1FEC">
      <w:pPr>
        <w:spacing w:after="0" w:line="240" w:lineRule="auto"/>
        <w:jc w:val="center"/>
        <w:rPr>
          <w:rFonts w:ascii="Times New Roman" w:hAnsi="Times New Roman"/>
          <w:color w:val="000000" w:themeColor="text1"/>
          <w:sz w:val="24"/>
          <w:szCs w:val="24"/>
        </w:rPr>
      </w:pPr>
      <w:r w:rsidRPr="00870687">
        <w:rPr>
          <w:rFonts w:ascii="Times New Roman" w:hAnsi="Times New Roman"/>
          <w:color w:val="000000" w:themeColor="text1"/>
          <w:sz w:val="24"/>
          <w:szCs w:val="24"/>
        </w:rPr>
        <w:t xml:space="preserve">a ...... képviseletében </w:t>
      </w:r>
    </w:p>
    <w:p w14:paraId="4FC774B0" w14:textId="77777777" w:rsidR="002C1FEC" w:rsidRPr="00870687" w:rsidRDefault="002C1FEC" w:rsidP="002C1FEC">
      <w:pPr>
        <w:spacing w:after="0" w:line="240" w:lineRule="auto"/>
        <w:jc w:val="center"/>
        <w:rPr>
          <w:rFonts w:ascii="Times New Roman" w:hAnsi="Times New Roman"/>
          <w:color w:val="000000" w:themeColor="text1"/>
          <w:sz w:val="24"/>
          <w:szCs w:val="24"/>
        </w:rPr>
      </w:pPr>
      <w:r w:rsidRPr="00870687">
        <w:rPr>
          <w:rFonts w:ascii="Times New Roman" w:hAnsi="Times New Roman"/>
          <w:color w:val="000000" w:themeColor="text1"/>
          <w:sz w:val="24"/>
          <w:szCs w:val="24"/>
        </w:rPr>
        <w:t>(cégszerű aláírás)</w:t>
      </w:r>
    </w:p>
    <w:p w14:paraId="7B7E914D" w14:textId="77777777" w:rsidR="00FD2546" w:rsidRPr="00B81AB6" w:rsidRDefault="00FD2546" w:rsidP="00B81AB6">
      <w:pPr>
        <w:tabs>
          <w:tab w:val="left" w:pos="6237"/>
        </w:tabs>
        <w:spacing w:before="120" w:after="120"/>
        <w:ind w:left="6804"/>
        <w:jc w:val="both"/>
        <w:rPr>
          <w:rFonts w:ascii="Times New Roman" w:hAnsi="Times New Roman"/>
          <w:sz w:val="24"/>
          <w:szCs w:val="24"/>
          <w:lang w:eastAsia="hu-HU"/>
        </w:rPr>
      </w:pPr>
    </w:p>
    <w:sectPr w:rsidR="00FD2546" w:rsidRPr="00B81AB6" w:rsidSect="00AA00B3">
      <w:headerReference w:type="default" r:id="rId9"/>
      <w:footerReference w:type="default" r:id="rId10"/>
      <w:pgSz w:w="11906" w:h="16838"/>
      <w:pgMar w:top="1417" w:right="1417" w:bottom="1417" w:left="1417" w:header="708" w:footer="8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62FC2" w14:textId="77777777" w:rsidR="005C271F" w:rsidRDefault="005C271F" w:rsidP="00AA00B3">
      <w:pPr>
        <w:spacing w:after="0" w:line="240" w:lineRule="auto"/>
      </w:pPr>
      <w:r>
        <w:separator/>
      </w:r>
    </w:p>
  </w:endnote>
  <w:endnote w:type="continuationSeparator" w:id="0">
    <w:p w14:paraId="7A90F87B" w14:textId="77777777" w:rsidR="005C271F" w:rsidRDefault="005C271F" w:rsidP="00AA00B3">
      <w:pPr>
        <w:spacing w:after="0" w:line="240" w:lineRule="auto"/>
      </w:pPr>
      <w:r>
        <w:continuationSeparator/>
      </w:r>
    </w:p>
  </w:endnote>
  <w:endnote w:type="continuationNotice" w:id="1">
    <w:p w14:paraId="6CA18FB9" w14:textId="77777777" w:rsidR="005C271F" w:rsidRDefault="005C27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3C27D" w14:textId="48F83855" w:rsidR="002E2088" w:rsidRDefault="002E2088" w:rsidP="00AA00B3">
    <w:pPr>
      <w:pStyle w:val="llb"/>
      <w:jc w:val="center"/>
    </w:pPr>
    <w:r>
      <w:fldChar w:fldCharType="begin"/>
    </w:r>
    <w:r>
      <w:instrText xml:space="preserve"> PAGE   \* MERGEFORMAT </w:instrText>
    </w:r>
    <w:r>
      <w:fldChar w:fldCharType="separate"/>
    </w:r>
    <w:r w:rsidR="00630C8A">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631B6" w14:textId="77777777" w:rsidR="005C271F" w:rsidRDefault="005C271F" w:rsidP="00AA00B3">
      <w:pPr>
        <w:spacing w:after="0" w:line="240" w:lineRule="auto"/>
      </w:pPr>
      <w:r>
        <w:separator/>
      </w:r>
    </w:p>
  </w:footnote>
  <w:footnote w:type="continuationSeparator" w:id="0">
    <w:p w14:paraId="70D10FCC" w14:textId="77777777" w:rsidR="005C271F" w:rsidRDefault="005C271F" w:rsidP="00AA00B3">
      <w:pPr>
        <w:spacing w:after="0" w:line="240" w:lineRule="auto"/>
      </w:pPr>
      <w:r>
        <w:continuationSeparator/>
      </w:r>
    </w:p>
  </w:footnote>
  <w:footnote w:type="continuationNotice" w:id="1">
    <w:p w14:paraId="0A5E5307" w14:textId="77777777" w:rsidR="005C271F" w:rsidRDefault="005C271F">
      <w:pPr>
        <w:spacing w:after="0" w:line="240" w:lineRule="auto"/>
      </w:pPr>
    </w:p>
  </w:footnote>
  <w:footnote w:id="2">
    <w:p w14:paraId="32CF6107" w14:textId="77777777" w:rsidR="002E2088" w:rsidRDefault="002E2088">
      <w:pPr>
        <w:pStyle w:val="Lbjegyzetszveg"/>
      </w:pPr>
      <w:r>
        <w:rPr>
          <w:rStyle w:val="Lbjegyzet-hivatkozs"/>
        </w:rPr>
        <w:footnoteRef/>
      </w:r>
      <w:r>
        <w:t xml:space="preserve"> Szerződéskötéskor kitöltendő az adott rész vonatkozásában</w:t>
      </w:r>
    </w:p>
  </w:footnote>
  <w:footnote w:id="3">
    <w:p w14:paraId="58CA06E8" w14:textId="77777777" w:rsidR="002E2088" w:rsidRDefault="002E2088">
      <w:pPr>
        <w:pStyle w:val="Lbjegyzetszveg"/>
      </w:pPr>
      <w:r>
        <w:rPr>
          <w:rStyle w:val="Lbjegyzet-hivatkozs"/>
        </w:rPr>
        <w:footnoteRef/>
      </w:r>
      <w:r>
        <w:t xml:space="preserve"> Szerződéskor kitöltendő</w:t>
      </w:r>
    </w:p>
  </w:footnote>
  <w:footnote w:id="4">
    <w:p w14:paraId="5977E96A" w14:textId="77777777" w:rsidR="002E2088" w:rsidRDefault="002E2088">
      <w:pPr>
        <w:pStyle w:val="Lbjegyzetszveg"/>
      </w:pPr>
      <w:r>
        <w:rPr>
          <w:rStyle w:val="Lbjegyzet-hivatkozs"/>
        </w:rPr>
        <w:footnoteRef/>
      </w:r>
      <w:r>
        <w:t xml:space="preserve"> Szerződéskötéskor kitöltendő (TED, ill. KÉ szám)</w:t>
      </w:r>
    </w:p>
  </w:footnote>
  <w:footnote w:id="5">
    <w:p w14:paraId="6842805D" w14:textId="77777777" w:rsidR="002E2088" w:rsidRDefault="002E2088">
      <w:pPr>
        <w:pStyle w:val="Lbjegyzetszveg"/>
      </w:pPr>
      <w:r>
        <w:rPr>
          <w:rStyle w:val="Lbjegyzet-hivatkozs"/>
        </w:rPr>
        <w:footnoteRef/>
      </w:r>
      <w:r>
        <w:t xml:space="preserve"> </w:t>
      </w:r>
      <w:r w:rsidRPr="00187198">
        <w:t>Szerződéskötéskor kitöltendő az adott rész alapján</w:t>
      </w:r>
    </w:p>
  </w:footnote>
  <w:footnote w:id="6">
    <w:p w14:paraId="5A436F76" w14:textId="77777777" w:rsidR="002E2088" w:rsidRDefault="002E2088" w:rsidP="00034679">
      <w:pPr>
        <w:pStyle w:val="Lbjegyzetszveg"/>
        <w:spacing w:after="240"/>
      </w:pPr>
      <w:r>
        <w:rPr>
          <w:rStyle w:val="Lbjegyzet-hivatkozs"/>
        </w:rPr>
        <w:footnoteRef/>
      </w:r>
      <w:r>
        <w:t xml:space="preserve"> Szerződéskötéskor kitöltendő az adott rész vonatkozásában </w:t>
      </w:r>
      <w:r w:rsidRPr="00517B6F">
        <w:rPr>
          <w:u w:val="single"/>
        </w:rPr>
        <w:t>az alábbiak szerint</w:t>
      </w:r>
      <w:r>
        <w:t>:</w:t>
      </w:r>
    </w:p>
    <w:tbl>
      <w:tblPr>
        <w:tblStyle w:val="Rcsostblzat"/>
        <w:tblW w:w="0" w:type="auto"/>
        <w:jc w:val="center"/>
        <w:tblLook w:val="04A0" w:firstRow="1" w:lastRow="0" w:firstColumn="1" w:lastColumn="0" w:noHBand="0" w:noVBand="1"/>
      </w:tblPr>
      <w:tblGrid>
        <w:gridCol w:w="2405"/>
        <w:gridCol w:w="2633"/>
        <w:gridCol w:w="1903"/>
        <w:gridCol w:w="69"/>
        <w:gridCol w:w="2052"/>
      </w:tblGrid>
      <w:tr w:rsidR="002E2088" w:rsidRPr="000D02D7" w14:paraId="543579C1" w14:textId="77777777" w:rsidTr="00034679">
        <w:trPr>
          <w:jc w:val="center"/>
        </w:trPr>
        <w:tc>
          <w:tcPr>
            <w:tcW w:w="2405" w:type="dxa"/>
            <w:tcBorders>
              <w:bottom w:val="single" w:sz="4" w:space="0" w:color="auto"/>
            </w:tcBorders>
            <w:shd w:val="pct15" w:color="auto" w:fill="auto"/>
            <w:vAlign w:val="center"/>
          </w:tcPr>
          <w:p w14:paraId="6817EF7C" w14:textId="1B038545" w:rsidR="002E2088" w:rsidRPr="000D02D7" w:rsidRDefault="002E2088" w:rsidP="00A748CE">
            <w:pPr>
              <w:pStyle w:val="Lbjegyzetszveg"/>
              <w:jc w:val="center"/>
              <w:rPr>
                <w:b/>
                <w:sz w:val="18"/>
                <w:szCs w:val="18"/>
              </w:rPr>
            </w:pPr>
            <w:r w:rsidRPr="000D02D7">
              <w:rPr>
                <w:b/>
                <w:sz w:val="18"/>
                <w:szCs w:val="18"/>
              </w:rPr>
              <w:t>Rész</w:t>
            </w:r>
          </w:p>
        </w:tc>
        <w:tc>
          <w:tcPr>
            <w:tcW w:w="2633" w:type="dxa"/>
            <w:shd w:val="pct15" w:color="auto" w:fill="auto"/>
            <w:vAlign w:val="center"/>
          </w:tcPr>
          <w:p w14:paraId="794B5E48" w14:textId="66312466" w:rsidR="002E2088" w:rsidRPr="000D02D7" w:rsidRDefault="002E2088" w:rsidP="00A748CE">
            <w:pPr>
              <w:pStyle w:val="Lbjegyzetszveg"/>
              <w:jc w:val="center"/>
              <w:rPr>
                <w:sz w:val="18"/>
                <w:szCs w:val="18"/>
              </w:rPr>
            </w:pPr>
            <w:r w:rsidRPr="000D02D7">
              <w:rPr>
                <w:sz w:val="18"/>
                <w:szCs w:val="18"/>
              </w:rPr>
              <w:t>Keretösszeg</w:t>
            </w:r>
          </w:p>
        </w:tc>
        <w:tc>
          <w:tcPr>
            <w:tcW w:w="1972" w:type="dxa"/>
            <w:gridSpan w:val="2"/>
            <w:tcBorders>
              <w:bottom w:val="single" w:sz="4" w:space="0" w:color="auto"/>
            </w:tcBorders>
            <w:shd w:val="pct15" w:color="auto" w:fill="auto"/>
            <w:vAlign w:val="center"/>
          </w:tcPr>
          <w:p w14:paraId="5B6CE21F" w14:textId="14B8C7D4" w:rsidR="002E2088" w:rsidRPr="000D02D7" w:rsidRDefault="002E2088" w:rsidP="00A748CE">
            <w:pPr>
              <w:pStyle w:val="Lbjegyzetszveg"/>
              <w:jc w:val="center"/>
              <w:rPr>
                <w:b/>
                <w:sz w:val="18"/>
                <w:szCs w:val="18"/>
              </w:rPr>
            </w:pPr>
            <w:r w:rsidRPr="000D02D7">
              <w:rPr>
                <w:b/>
                <w:sz w:val="18"/>
                <w:szCs w:val="18"/>
              </w:rPr>
              <w:t>Rész</w:t>
            </w:r>
          </w:p>
        </w:tc>
        <w:tc>
          <w:tcPr>
            <w:tcW w:w="2052" w:type="dxa"/>
            <w:shd w:val="pct15" w:color="auto" w:fill="auto"/>
            <w:vAlign w:val="center"/>
          </w:tcPr>
          <w:p w14:paraId="7B2BA3BD" w14:textId="7A69AA83" w:rsidR="002E2088" w:rsidRPr="000D02D7" w:rsidRDefault="002E2088" w:rsidP="00A748CE">
            <w:pPr>
              <w:pStyle w:val="Lbjegyzetszveg"/>
              <w:jc w:val="center"/>
              <w:rPr>
                <w:sz w:val="18"/>
                <w:szCs w:val="18"/>
              </w:rPr>
            </w:pPr>
            <w:r w:rsidRPr="000D02D7">
              <w:rPr>
                <w:sz w:val="18"/>
                <w:szCs w:val="18"/>
              </w:rPr>
              <w:t>Keretösszeg</w:t>
            </w:r>
          </w:p>
        </w:tc>
      </w:tr>
      <w:tr w:rsidR="002E2088" w:rsidRPr="000D02D7" w14:paraId="277EB1B8" w14:textId="77777777" w:rsidTr="00C574EB">
        <w:trPr>
          <w:jc w:val="center"/>
        </w:trPr>
        <w:tc>
          <w:tcPr>
            <w:tcW w:w="2405" w:type="dxa"/>
            <w:tcBorders>
              <w:bottom w:val="single" w:sz="4" w:space="0" w:color="auto"/>
            </w:tcBorders>
            <w:shd w:val="pct10" w:color="auto" w:fill="auto"/>
            <w:vAlign w:val="center"/>
          </w:tcPr>
          <w:p w14:paraId="228CB0C4" w14:textId="237E30B5" w:rsidR="002E2088" w:rsidRPr="000D02D7" w:rsidRDefault="002E2088" w:rsidP="00C574EB">
            <w:pPr>
              <w:pStyle w:val="Lbjegyzetszveg"/>
              <w:numPr>
                <w:ilvl w:val="0"/>
                <w:numId w:val="9"/>
              </w:numPr>
              <w:jc w:val="center"/>
              <w:rPr>
                <w:b/>
                <w:sz w:val="18"/>
                <w:szCs w:val="18"/>
              </w:rPr>
            </w:pPr>
            <w:r w:rsidRPr="000D02D7">
              <w:rPr>
                <w:b/>
                <w:sz w:val="18"/>
                <w:szCs w:val="18"/>
              </w:rPr>
              <w:t>rész</w:t>
            </w:r>
          </w:p>
        </w:tc>
        <w:tc>
          <w:tcPr>
            <w:tcW w:w="2633" w:type="dxa"/>
            <w:vAlign w:val="center"/>
          </w:tcPr>
          <w:p w14:paraId="0A6605E8" w14:textId="2712AF94" w:rsidR="002E2088" w:rsidRPr="000D02D7" w:rsidRDefault="002E2088" w:rsidP="00A748CE">
            <w:pPr>
              <w:pStyle w:val="Lbjegyzetszveg"/>
              <w:jc w:val="center"/>
              <w:rPr>
                <w:sz w:val="18"/>
                <w:szCs w:val="18"/>
              </w:rPr>
            </w:pPr>
            <w:r>
              <w:rPr>
                <w:sz w:val="18"/>
                <w:szCs w:val="18"/>
              </w:rPr>
              <w:t>110.962.</w:t>
            </w:r>
            <w:r w:rsidRPr="000D02D7">
              <w:rPr>
                <w:sz w:val="18"/>
                <w:szCs w:val="18"/>
              </w:rPr>
              <w:t>0</w:t>
            </w:r>
            <w:r>
              <w:rPr>
                <w:sz w:val="18"/>
                <w:szCs w:val="18"/>
              </w:rPr>
              <w:t>50</w:t>
            </w:r>
            <w:r w:rsidRPr="000D02D7">
              <w:rPr>
                <w:sz w:val="18"/>
                <w:szCs w:val="18"/>
              </w:rPr>
              <w:t xml:space="preserve"> Ft</w:t>
            </w:r>
          </w:p>
        </w:tc>
        <w:tc>
          <w:tcPr>
            <w:tcW w:w="1903" w:type="dxa"/>
            <w:shd w:val="pct10" w:color="auto" w:fill="auto"/>
            <w:vAlign w:val="center"/>
          </w:tcPr>
          <w:p w14:paraId="06FD3953" w14:textId="1AE84E5D" w:rsidR="002E2088" w:rsidRPr="000D02D7" w:rsidRDefault="002E2088" w:rsidP="00C574EB">
            <w:pPr>
              <w:pStyle w:val="Lbjegyzetszveg"/>
              <w:numPr>
                <w:ilvl w:val="0"/>
                <w:numId w:val="9"/>
              </w:numPr>
              <w:jc w:val="center"/>
              <w:rPr>
                <w:b/>
                <w:sz w:val="18"/>
                <w:szCs w:val="18"/>
              </w:rPr>
            </w:pPr>
            <w:r w:rsidRPr="000D02D7">
              <w:rPr>
                <w:b/>
                <w:sz w:val="18"/>
                <w:szCs w:val="18"/>
              </w:rPr>
              <w:t>rész</w:t>
            </w:r>
          </w:p>
        </w:tc>
        <w:tc>
          <w:tcPr>
            <w:tcW w:w="2121" w:type="dxa"/>
            <w:gridSpan w:val="2"/>
            <w:vAlign w:val="center"/>
          </w:tcPr>
          <w:p w14:paraId="3B8CE6CA" w14:textId="7DC1073E" w:rsidR="002E2088" w:rsidRPr="000D02D7" w:rsidRDefault="002E2088" w:rsidP="00A748CE">
            <w:pPr>
              <w:pStyle w:val="Lbjegyzetszveg"/>
              <w:jc w:val="center"/>
              <w:rPr>
                <w:sz w:val="18"/>
                <w:szCs w:val="18"/>
              </w:rPr>
            </w:pPr>
            <w:r>
              <w:rPr>
                <w:sz w:val="18"/>
                <w:szCs w:val="18"/>
              </w:rPr>
              <w:t>32.663.490</w:t>
            </w:r>
            <w:r w:rsidRPr="000D02D7">
              <w:rPr>
                <w:sz w:val="18"/>
                <w:szCs w:val="18"/>
              </w:rPr>
              <w:t xml:space="preserve"> Ft</w:t>
            </w:r>
          </w:p>
        </w:tc>
      </w:tr>
      <w:tr w:rsidR="002E2088" w:rsidRPr="000D02D7" w14:paraId="228DDD2A" w14:textId="77777777" w:rsidTr="00C574EB">
        <w:trPr>
          <w:jc w:val="center"/>
        </w:trPr>
        <w:tc>
          <w:tcPr>
            <w:tcW w:w="2405" w:type="dxa"/>
            <w:shd w:val="pct10" w:color="auto" w:fill="auto"/>
            <w:vAlign w:val="center"/>
          </w:tcPr>
          <w:p w14:paraId="4274AD9F" w14:textId="43483D38" w:rsidR="002E2088" w:rsidRPr="000D02D7" w:rsidRDefault="002E2088" w:rsidP="00C574EB">
            <w:pPr>
              <w:pStyle w:val="Lbjegyzetszveg"/>
              <w:numPr>
                <w:ilvl w:val="0"/>
                <w:numId w:val="9"/>
              </w:numPr>
              <w:jc w:val="center"/>
              <w:rPr>
                <w:b/>
                <w:sz w:val="18"/>
                <w:szCs w:val="18"/>
              </w:rPr>
            </w:pPr>
            <w:r w:rsidRPr="000D02D7">
              <w:rPr>
                <w:b/>
                <w:sz w:val="18"/>
                <w:szCs w:val="18"/>
              </w:rPr>
              <w:t>rész</w:t>
            </w:r>
          </w:p>
        </w:tc>
        <w:tc>
          <w:tcPr>
            <w:tcW w:w="2633" w:type="dxa"/>
            <w:vAlign w:val="center"/>
          </w:tcPr>
          <w:p w14:paraId="11357512" w14:textId="1928ADEA" w:rsidR="002E2088" w:rsidRPr="000D02D7" w:rsidRDefault="002E2088" w:rsidP="00A748CE">
            <w:pPr>
              <w:pStyle w:val="Lbjegyzetszveg"/>
              <w:jc w:val="center"/>
              <w:rPr>
                <w:sz w:val="18"/>
                <w:szCs w:val="18"/>
              </w:rPr>
            </w:pPr>
            <w:r>
              <w:rPr>
                <w:sz w:val="18"/>
                <w:szCs w:val="18"/>
              </w:rPr>
              <w:t>53.328.585</w:t>
            </w:r>
            <w:r w:rsidRPr="000D02D7">
              <w:rPr>
                <w:sz w:val="18"/>
                <w:szCs w:val="18"/>
              </w:rPr>
              <w:t xml:space="preserve"> Ft</w:t>
            </w:r>
          </w:p>
        </w:tc>
        <w:tc>
          <w:tcPr>
            <w:tcW w:w="1903" w:type="dxa"/>
            <w:shd w:val="pct10" w:color="auto" w:fill="auto"/>
            <w:vAlign w:val="center"/>
          </w:tcPr>
          <w:p w14:paraId="4AD8F1E1" w14:textId="168DAEB1" w:rsidR="002E2088" w:rsidRPr="000D02D7" w:rsidRDefault="002E2088" w:rsidP="00C574EB">
            <w:pPr>
              <w:pStyle w:val="Lbjegyzetszveg"/>
              <w:numPr>
                <w:ilvl w:val="0"/>
                <w:numId w:val="9"/>
              </w:numPr>
              <w:jc w:val="center"/>
              <w:rPr>
                <w:b/>
                <w:sz w:val="18"/>
                <w:szCs w:val="18"/>
              </w:rPr>
            </w:pPr>
            <w:r w:rsidRPr="000D02D7">
              <w:rPr>
                <w:b/>
                <w:sz w:val="18"/>
                <w:szCs w:val="18"/>
              </w:rPr>
              <w:t>rész</w:t>
            </w:r>
          </w:p>
        </w:tc>
        <w:tc>
          <w:tcPr>
            <w:tcW w:w="2121" w:type="dxa"/>
            <w:gridSpan w:val="2"/>
            <w:vAlign w:val="center"/>
          </w:tcPr>
          <w:p w14:paraId="7FC4235F" w14:textId="1FF481B7" w:rsidR="002E2088" w:rsidRPr="000D02D7" w:rsidRDefault="002E2088" w:rsidP="00A748CE">
            <w:pPr>
              <w:pStyle w:val="Lbjegyzetszveg"/>
              <w:jc w:val="center"/>
              <w:rPr>
                <w:sz w:val="18"/>
                <w:szCs w:val="18"/>
              </w:rPr>
            </w:pPr>
            <w:r>
              <w:rPr>
                <w:sz w:val="18"/>
                <w:szCs w:val="18"/>
              </w:rPr>
              <w:t>70.636.</w:t>
            </w:r>
            <w:r w:rsidRPr="000D02D7">
              <w:rPr>
                <w:sz w:val="18"/>
                <w:szCs w:val="18"/>
              </w:rPr>
              <w:t>8</w:t>
            </w:r>
            <w:r>
              <w:rPr>
                <w:sz w:val="18"/>
                <w:szCs w:val="18"/>
              </w:rPr>
              <w:t>2</w:t>
            </w:r>
            <w:r w:rsidRPr="000D02D7">
              <w:rPr>
                <w:sz w:val="18"/>
                <w:szCs w:val="18"/>
              </w:rPr>
              <w:t>5 Ft</w:t>
            </w:r>
          </w:p>
        </w:tc>
      </w:tr>
      <w:tr w:rsidR="002E2088" w:rsidRPr="000D02D7" w14:paraId="2427FD53" w14:textId="77777777" w:rsidTr="00C574EB">
        <w:trPr>
          <w:jc w:val="center"/>
        </w:trPr>
        <w:tc>
          <w:tcPr>
            <w:tcW w:w="2405" w:type="dxa"/>
            <w:shd w:val="pct10" w:color="auto" w:fill="auto"/>
            <w:vAlign w:val="center"/>
          </w:tcPr>
          <w:p w14:paraId="376A4C3B" w14:textId="49F97285" w:rsidR="002E2088" w:rsidRPr="000D02D7" w:rsidRDefault="002E2088" w:rsidP="00C574EB">
            <w:pPr>
              <w:pStyle w:val="Lbjegyzetszveg"/>
              <w:numPr>
                <w:ilvl w:val="0"/>
                <w:numId w:val="9"/>
              </w:numPr>
              <w:jc w:val="center"/>
              <w:rPr>
                <w:b/>
                <w:sz w:val="18"/>
                <w:szCs w:val="18"/>
              </w:rPr>
            </w:pPr>
            <w:r w:rsidRPr="000D02D7">
              <w:rPr>
                <w:b/>
                <w:sz w:val="18"/>
                <w:szCs w:val="18"/>
              </w:rPr>
              <w:t>rész</w:t>
            </w:r>
          </w:p>
        </w:tc>
        <w:tc>
          <w:tcPr>
            <w:tcW w:w="2633" w:type="dxa"/>
            <w:vAlign w:val="center"/>
          </w:tcPr>
          <w:p w14:paraId="03FB4137" w14:textId="4B99FADE" w:rsidR="002E2088" w:rsidRPr="000D02D7" w:rsidRDefault="002E2088" w:rsidP="00A748CE">
            <w:pPr>
              <w:pStyle w:val="Lbjegyzetszveg"/>
              <w:jc w:val="center"/>
              <w:rPr>
                <w:sz w:val="18"/>
                <w:szCs w:val="18"/>
              </w:rPr>
            </w:pPr>
            <w:r w:rsidRPr="00517B6F">
              <w:rPr>
                <w:sz w:val="18"/>
                <w:szCs w:val="18"/>
              </w:rPr>
              <w:t>85.579.401 Ft</w:t>
            </w:r>
          </w:p>
        </w:tc>
        <w:tc>
          <w:tcPr>
            <w:tcW w:w="1903" w:type="dxa"/>
            <w:shd w:val="pct10" w:color="auto" w:fill="auto"/>
            <w:vAlign w:val="center"/>
          </w:tcPr>
          <w:p w14:paraId="59017CEC" w14:textId="111D29AA" w:rsidR="002E2088" w:rsidRPr="000D02D7" w:rsidRDefault="002E2088" w:rsidP="00C574EB">
            <w:pPr>
              <w:pStyle w:val="Lbjegyzetszveg"/>
              <w:numPr>
                <w:ilvl w:val="0"/>
                <w:numId w:val="9"/>
              </w:numPr>
              <w:jc w:val="center"/>
              <w:rPr>
                <w:b/>
                <w:sz w:val="18"/>
                <w:szCs w:val="18"/>
              </w:rPr>
            </w:pPr>
            <w:r w:rsidRPr="000D02D7">
              <w:rPr>
                <w:b/>
                <w:sz w:val="18"/>
                <w:szCs w:val="18"/>
              </w:rPr>
              <w:t>rész</w:t>
            </w:r>
          </w:p>
        </w:tc>
        <w:tc>
          <w:tcPr>
            <w:tcW w:w="2121" w:type="dxa"/>
            <w:gridSpan w:val="2"/>
            <w:vAlign w:val="center"/>
          </w:tcPr>
          <w:p w14:paraId="29224E71" w14:textId="6D39EF5D" w:rsidR="002E2088" w:rsidRPr="000D02D7" w:rsidRDefault="002E2088" w:rsidP="00A748CE">
            <w:pPr>
              <w:pStyle w:val="Lbjegyzetszveg"/>
              <w:jc w:val="center"/>
              <w:rPr>
                <w:sz w:val="18"/>
                <w:szCs w:val="18"/>
              </w:rPr>
            </w:pPr>
            <w:r>
              <w:rPr>
                <w:sz w:val="18"/>
                <w:szCs w:val="18"/>
              </w:rPr>
              <w:t>44.636.371</w:t>
            </w:r>
            <w:r w:rsidRPr="000D02D7">
              <w:rPr>
                <w:sz w:val="18"/>
                <w:szCs w:val="18"/>
              </w:rPr>
              <w:t xml:space="preserve"> Ft</w:t>
            </w:r>
          </w:p>
        </w:tc>
      </w:tr>
      <w:tr w:rsidR="002E2088" w:rsidRPr="000D02D7" w14:paraId="7D32E7FE" w14:textId="77777777" w:rsidTr="00C574EB">
        <w:trPr>
          <w:jc w:val="center"/>
        </w:trPr>
        <w:tc>
          <w:tcPr>
            <w:tcW w:w="2405" w:type="dxa"/>
            <w:shd w:val="pct10" w:color="auto" w:fill="auto"/>
            <w:vAlign w:val="center"/>
          </w:tcPr>
          <w:p w14:paraId="2D2E1C70" w14:textId="463CD950" w:rsidR="002E2088" w:rsidRPr="000D02D7" w:rsidRDefault="002E2088" w:rsidP="00C574EB">
            <w:pPr>
              <w:pStyle w:val="Lbjegyzetszveg"/>
              <w:numPr>
                <w:ilvl w:val="0"/>
                <w:numId w:val="9"/>
              </w:numPr>
              <w:jc w:val="center"/>
              <w:rPr>
                <w:b/>
                <w:sz w:val="18"/>
                <w:szCs w:val="18"/>
              </w:rPr>
            </w:pPr>
            <w:r w:rsidRPr="000D02D7">
              <w:rPr>
                <w:b/>
                <w:sz w:val="18"/>
                <w:szCs w:val="18"/>
              </w:rPr>
              <w:t>rész</w:t>
            </w:r>
          </w:p>
        </w:tc>
        <w:tc>
          <w:tcPr>
            <w:tcW w:w="2633" w:type="dxa"/>
            <w:vAlign w:val="center"/>
          </w:tcPr>
          <w:p w14:paraId="5D05D2DF" w14:textId="4A73EC1B" w:rsidR="002E2088" w:rsidRPr="000D02D7" w:rsidRDefault="002E2088" w:rsidP="00A748CE">
            <w:pPr>
              <w:pStyle w:val="Lbjegyzetszveg"/>
              <w:jc w:val="center"/>
              <w:rPr>
                <w:sz w:val="18"/>
                <w:szCs w:val="18"/>
              </w:rPr>
            </w:pPr>
            <w:r>
              <w:rPr>
                <w:sz w:val="18"/>
                <w:szCs w:val="18"/>
              </w:rPr>
              <w:t>13.000</w:t>
            </w:r>
            <w:r w:rsidRPr="000D02D7">
              <w:rPr>
                <w:sz w:val="18"/>
                <w:szCs w:val="18"/>
              </w:rPr>
              <w:t>.</w:t>
            </w:r>
            <w:r>
              <w:rPr>
                <w:sz w:val="18"/>
                <w:szCs w:val="18"/>
              </w:rPr>
              <w:t>000</w:t>
            </w:r>
            <w:r w:rsidRPr="000D02D7">
              <w:rPr>
                <w:sz w:val="18"/>
                <w:szCs w:val="18"/>
              </w:rPr>
              <w:t xml:space="preserve"> Ft</w:t>
            </w:r>
          </w:p>
        </w:tc>
        <w:tc>
          <w:tcPr>
            <w:tcW w:w="1903" w:type="dxa"/>
            <w:shd w:val="pct10" w:color="auto" w:fill="auto"/>
            <w:vAlign w:val="center"/>
          </w:tcPr>
          <w:p w14:paraId="43779B37" w14:textId="1BB77BCF" w:rsidR="002E2088" w:rsidRPr="000D02D7" w:rsidRDefault="002E2088" w:rsidP="00C574EB">
            <w:pPr>
              <w:pStyle w:val="Lbjegyzetszveg"/>
              <w:numPr>
                <w:ilvl w:val="0"/>
                <w:numId w:val="9"/>
              </w:numPr>
              <w:jc w:val="center"/>
              <w:rPr>
                <w:b/>
                <w:sz w:val="18"/>
                <w:szCs w:val="18"/>
              </w:rPr>
            </w:pPr>
            <w:r w:rsidRPr="000D02D7">
              <w:rPr>
                <w:b/>
                <w:sz w:val="18"/>
                <w:szCs w:val="18"/>
              </w:rPr>
              <w:t>rész</w:t>
            </w:r>
          </w:p>
        </w:tc>
        <w:tc>
          <w:tcPr>
            <w:tcW w:w="2121" w:type="dxa"/>
            <w:gridSpan w:val="2"/>
            <w:vAlign w:val="center"/>
          </w:tcPr>
          <w:p w14:paraId="5E8A5D87" w14:textId="1028533F" w:rsidR="002E2088" w:rsidRPr="000D02D7" w:rsidRDefault="002E2088" w:rsidP="00A748CE">
            <w:pPr>
              <w:pStyle w:val="Lbjegyzetszveg"/>
              <w:jc w:val="center"/>
              <w:rPr>
                <w:sz w:val="18"/>
                <w:szCs w:val="18"/>
              </w:rPr>
            </w:pPr>
            <w:r>
              <w:rPr>
                <w:sz w:val="18"/>
                <w:szCs w:val="18"/>
              </w:rPr>
              <w:t>3.500.00</w:t>
            </w:r>
            <w:r w:rsidRPr="000D02D7">
              <w:rPr>
                <w:sz w:val="18"/>
                <w:szCs w:val="18"/>
              </w:rPr>
              <w:t>0 Ft</w:t>
            </w:r>
          </w:p>
        </w:tc>
      </w:tr>
      <w:tr w:rsidR="002E2088" w:rsidRPr="000D02D7" w14:paraId="18795EEA" w14:textId="77777777" w:rsidTr="00C574EB">
        <w:trPr>
          <w:jc w:val="center"/>
        </w:trPr>
        <w:tc>
          <w:tcPr>
            <w:tcW w:w="2405" w:type="dxa"/>
            <w:shd w:val="pct10" w:color="auto" w:fill="auto"/>
            <w:vAlign w:val="center"/>
          </w:tcPr>
          <w:p w14:paraId="24FB0751" w14:textId="6E5EE159" w:rsidR="002E2088" w:rsidRPr="000D02D7" w:rsidRDefault="002E2088" w:rsidP="00C574EB">
            <w:pPr>
              <w:pStyle w:val="Lbjegyzetszveg"/>
              <w:numPr>
                <w:ilvl w:val="0"/>
                <w:numId w:val="9"/>
              </w:numPr>
              <w:jc w:val="center"/>
              <w:rPr>
                <w:b/>
                <w:sz w:val="18"/>
                <w:szCs w:val="18"/>
              </w:rPr>
            </w:pPr>
            <w:r w:rsidRPr="000D02D7">
              <w:rPr>
                <w:b/>
                <w:sz w:val="18"/>
                <w:szCs w:val="18"/>
              </w:rPr>
              <w:t>rész</w:t>
            </w:r>
          </w:p>
        </w:tc>
        <w:tc>
          <w:tcPr>
            <w:tcW w:w="2633" w:type="dxa"/>
            <w:vAlign w:val="center"/>
          </w:tcPr>
          <w:p w14:paraId="4D5474A2" w14:textId="392B4E1F" w:rsidR="002E2088" w:rsidRPr="000D02D7" w:rsidRDefault="002E2088" w:rsidP="00A748CE">
            <w:pPr>
              <w:pStyle w:val="Lbjegyzetszveg"/>
              <w:jc w:val="center"/>
              <w:rPr>
                <w:sz w:val="18"/>
                <w:szCs w:val="18"/>
              </w:rPr>
            </w:pPr>
            <w:r>
              <w:rPr>
                <w:sz w:val="18"/>
                <w:szCs w:val="18"/>
              </w:rPr>
              <w:t>49.000.000</w:t>
            </w:r>
            <w:r w:rsidRPr="000D02D7">
              <w:rPr>
                <w:sz w:val="18"/>
                <w:szCs w:val="18"/>
              </w:rPr>
              <w:t xml:space="preserve"> Ft</w:t>
            </w:r>
          </w:p>
        </w:tc>
        <w:tc>
          <w:tcPr>
            <w:tcW w:w="1903" w:type="dxa"/>
            <w:shd w:val="clear" w:color="auto" w:fill="D9D9D9" w:themeFill="background1" w:themeFillShade="D9"/>
            <w:vAlign w:val="center"/>
          </w:tcPr>
          <w:p w14:paraId="46D6FD97" w14:textId="2BBD30D0" w:rsidR="002E2088" w:rsidRPr="000D02D7" w:rsidRDefault="002E2088" w:rsidP="00A51CA3">
            <w:pPr>
              <w:pStyle w:val="Lbjegyzetszveg"/>
              <w:numPr>
                <w:ilvl w:val="0"/>
                <w:numId w:val="9"/>
              </w:numPr>
              <w:jc w:val="center"/>
              <w:rPr>
                <w:sz w:val="18"/>
                <w:szCs w:val="18"/>
              </w:rPr>
            </w:pPr>
            <w:r w:rsidRPr="00A51CA3">
              <w:rPr>
                <w:b/>
                <w:sz w:val="18"/>
                <w:szCs w:val="18"/>
              </w:rPr>
              <w:t>része</w:t>
            </w:r>
          </w:p>
        </w:tc>
        <w:tc>
          <w:tcPr>
            <w:tcW w:w="2121" w:type="dxa"/>
            <w:gridSpan w:val="2"/>
            <w:shd w:val="clear" w:color="auto" w:fill="FFFFFF" w:themeFill="background1"/>
            <w:vAlign w:val="center"/>
          </w:tcPr>
          <w:p w14:paraId="3C0B4C42" w14:textId="3EBB96AA" w:rsidR="002E2088" w:rsidRPr="000D02D7" w:rsidRDefault="002E2088" w:rsidP="00A748CE">
            <w:pPr>
              <w:pStyle w:val="Lbjegyzetszveg"/>
              <w:jc w:val="center"/>
              <w:rPr>
                <w:sz w:val="18"/>
                <w:szCs w:val="18"/>
              </w:rPr>
            </w:pPr>
            <w:r>
              <w:rPr>
                <w:sz w:val="18"/>
                <w:szCs w:val="18"/>
              </w:rPr>
              <w:t>21 000 000 Ft</w:t>
            </w:r>
          </w:p>
        </w:tc>
      </w:tr>
    </w:tbl>
    <w:p w14:paraId="033AEFCF" w14:textId="77777777" w:rsidR="002E2088" w:rsidRDefault="002E2088">
      <w:pPr>
        <w:pStyle w:val="Lbjegyzetszveg"/>
      </w:pPr>
    </w:p>
  </w:footnote>
  <w:footnote w:id="7">
    <w:p w14:paraId="1EE0C954" w14:textId="4D60C3A4" w:rsidR="002E2088" w:rsidRDefault="002E2088">
      <w:pPr>
        <w:pStyle w:val="Lbjegyzetszveg"/>
      </w:pPr>
      <w:r>
        <w:rPr>
          <w:rStyle w:val="Lbjegyzet-hivatkozs"/>
        </w:rPr>
        <w:footnoteRef/>
      </w:r>
      <w:r>
        <w:t xml:space="preserve"> Szerződéskötéskor kitöltendő az adott rész vonatkozásában irányadó keretösszeg 70%-ának megfelelő összeggel (felfelé, egész forint értékre kerekítve), az alábbiakra figyelemmel:</w:t>
      </w:r>
    </w:p>
    <w:tbl>
      <w:tblPr>
        <w:tblStyle w:val="Rcsostblzat"/>
        <w:tblW w:w="9062" w:type="dxa"/>
        <w:jc w:val="center"/>
        <w:tblLook w:val="04A0" w:firstRow="1" w:lastRow="0" w:firstColumn="1" w:lastColumn="0" w:noHBand="0" w:noVBand="1"/>
      </w:tblPr>
      <w:tblGrid>
        <w:gridCol w:w="2405"/>
        <w:gridCol w:w="2633"/>
        <w:gridCol w:w="2045"/>
        <w:gridCol w:w="1979"/>
      </w:tblGrid>
      <w:tr w:rsidR="002E2088" w:rsidRPr="000D02D7" w14:paraId="08C6B6F3" w14:textId="77777777" w:rsidTr="00C574EB">
        <w:trPr>
          <w:jc w:val="center"/>
        </w:trPr>
        <w:tc>
          <w:tcPr>
            <w:tcW w:w="2405" w:type="dxa"/>
            <w:tcBorders>
              <w:bottom w:val="single" w:sz="4" w:space="0" w:color="auto"/>
            </w:tcBorders>
            <w:shd w:val="pct15" w:color="auto" w:fill="auto"/>
            <w:vAlign w:val="center"/>
          </w:tcPr>
          <w:p w14:paraId="00DF1E94" w14:textId="77777777" w:rsidR="002E2088" w:rsidRPr="000D02D7" w:rsidRDefault="002E2088" w:rsidP="00E5089B">
            <w:pPr>
              <w:pStyle w:val="Lbjegyzetszveg"/>
              <w:jc w:val="center"/>
              <w:rPr>
                <w:b/>
                <w:sz w:val="18"/>
                <w:szCs w:val="18"/>
              </w:rPr>
            </w:pPr>
            <w:r w:rsidRPr="000D02D7">
              <w:rPr>
                <w:b/>
                <w:sz w:val="18"/>
                <w:szCs w:val="18"/>
              </w:rPr>
              <w:t>Rész</w:t>
            </w:r>
          </w:p>
        </w:tc>
        <w:tc>
          <w:tcPr>
            <w:tcW w:w="2633" w:type="dxa"/>
            <w:shd w:val="pct15" w:color="auto" w:fill="auto"/>
            <w:vAlign w:val="center"/>
          </w:tcPr>
          <w:p w14:paraId="0AA4B39D" w14:textId="77777777" w:rsidR="002E2088" w:rsidRPr="000D02D7" w:rsidRDefault="002E2088" w:rsidP="00E5089B">
            <w:pPr>
              <w:pStyle w:val="Lbjegyzetszveg"/>
              <w:jc w:val="center"/>
              <w:rPr>
                <w:sz w:val="18"/>
                <w:szCs w:val="18"/>
              </w:rPr>
            </w:pPr>
            <w:r w:rsidRPr="000D02D7">
              <w:rPr>
                <w:sz w:val="18"/>
                <w:szCs w:val="18"/>
              </w:rPr>
              <w:t>Keretösszeg</w:t>
            </w:r>
          </w:p>
        </w:tc>
        <w:tc>
          <w:tcPr>
            <w:tcW w:w="2045" w:type="dxa"/>
            <w:tcBorders>
              <w:bottom w:val="single" w:sz="4" w:space="0" w:color="auto"/>
            </w:tcBorders>
            <w:shd w:val="pct15" w:color="auto" w:fill="auto"/>
            <w:vAlign w:val="center"/>
          </w:tcPr>
          <w:p w14:paraId="6B8B4914" w14:textId="77777777" w:rsidR="002E2088" w:rsidRPr="000D02D7" w:rsidRDefault="002E2088" w:rsidP="00E5089B">
            <w:pPr>
              <w:pStyle w:val="Lbjegyzetszveg"/>
              <w:jc w:val="center"/>
              <w:rPr>
                <w:b/>
                <w:sz w:val="18"/>
                <w:szCs w:val="18"/>
              </w:rPr>
            </w:pPr>
            <w:r w:rsidRPr="000D02D7">
              <w:rPr>
                <w:b/>
                <w:sz w:val="18"/>
                <w:szCs w:val="18"/>
              </w:rPr>
              <w:t>Rész</w:t>
            </w:r>
          </w:p>
        </w:tc>
        <w:tc>
          <w:tcPr>
            <w:tcW w:w="1979" w:type="dxa"/>
            <w:shd w:val="pct15" w:color="auto" w:fill="auto"/>
            <w:vAlign w:val="center"/>
          </w:tcPr>
          <w:p w14:paraId="597F6EB3" w14:textId="77777777" w:rsidR="002E2088" w:rsidRPr="000D02D7" w:rsidRDefault="002E2088" w:rsidP="00E5089B">
            <w:pPr>
              <w:pStyle w:val="Lbjegyzetszveg"/>
              <w:jc w:val="center"/>
              <w:rPr>
                <w:sz w:val="18"/>
                <w:szCs w:val="18"/>
              </w:rPr>
            </w:pPr>
            <w:r w:rsidRPr="000D02D7">
              <w:rPr>
                <w:sz w:val="18"/>
                <w:szCs w:val="18"/>
              </w:rPr>
              <w:t>Keretösszeg</w:t>
            </w:r>
          </w:p>
        </w:tc>
      </w:tr>
      <w:tr w:rsidR="002E2088" w:rsidRPr="000D02D7" w14:paraId="38CDCF74" w14:textId="77777777" w:rsidTr="00C574EB">
        <w:trPr>
          <w:jc w:val="center"/>
        </w:trPr>
        <w:tc>
          <w:tcPr>
            <w:tcW w:w="2405" w:type="dxa"/>
            <w:tcBorders>
              <w:bottom w:val="single" w:sz="4" w:space="0" w:color="auto"/>
            </w:tcBorders>
            <w:shd w:val="pct10" w:color="auto" w:fill="auto"/>
            <w:vAlign w:val="center"/>
          </w:tcPr>
          <w:p w14:paraId="4A654DA9" w14:textId="77777777" w:rsidR="002E2088" w:rsidRPr="000D02D7" w:rsidRDefault="002E2088" w:rsidP="00C574EB">
            <w:pPr>
              <w:pStyle w:val="Lbjegyzetszveg"/>
              <w:numPr>
                <w:ilvl w:val="0"/>
                <w:numId w:val="16"/>
              </w:numPr>
              <w:jc w:val="center"/>
              <w:rPr>
                <w:b/>
                <w:sz w:val="18"/>
                <w:szCs w:val="18"/>
              </w:rPr>
            </w:pPr>
            <w:r w:rsidRPr="000D02D7">
              <w:rPr>
                <w:b/>
                <w:sz w:val="18"/>
                <w:szCs w:val="18"/>
              </w:rPr>
              <w:t>rész</w:t>
            </w:r>
          </w:p>
        </w:tc>
        <w:tc>
          <w:tcPr>
            <w:tcW w:w="2633" w:type="dxa"/>
            <w:vAlign w:val="center"/>
          </w:tcPr>
          <w:p w14:paraId="2B612DE1" w14:textId="77777777" w:rsidR="002E2088" w:rsidRPr="000D02D7" w:rsidRDefault="002E2088" w:rsidP="00E5089B">
            <w:pPr>
              <w:pStyle w:val="Lbjegyzetszveg"/>
              <w:jc w:val="center"/>
              <w:rPr>
                <w:sz w:val="18"/>
                <w:szCs w:val="18"/>
              </w:rPr>
            </w:pPr>
            <w:r w:rsidRPr="00141A2B">
              <w:rPr>
                <w:sz w:val="18"/>
                <w:szCs w:val="18"/>
              </w:rPr>
              <w:t>77 673</w:t>
            </w:r>
            <w:r>
              <w:rPr>
                <w:sz w:val="18"/>
                <w:szCs w:val="18"/>
              </w:rPr>
              <w:t> </w:t>
            </w:r>
            <w:r w:rsidRPr="00141A2B">
              <w:rPr>
                <w:sz w:val="18"/>
                <w:szCs w:val="18"/>
              </w:rPr>
              <w:t>435</w:t>
            </w:r>
            <w:r>
              <w:rPr>
                <w:sz w:val="18"/>
                <w:szCs w:val="18"/>
              </w:rPr>
              <w:t xml:space="preserve"> </w:t>
            </w:r>
            <w:r w:rsidRPr="000D02D7">
              <w:rPr>
                <w:sz w:val="18"/>
                <w:szCs w:val="18"/>
              </w:rPr>
              <w:t>Ft</w:t>
            </w:r>
          </w:p>
        </w:tc>
        <w:tc>
          <w:tcPr>
            <w:tcW w:w="2045" w:type="dxa"/>
            <w:shd w:val="pct10" w:color="auto" w:fill="auto"/>
            <w:vAlign w:val="center"/>
          </w:tcPr>
          <w:p w14:paraId="4A29D047" w14:textId="77777777" w:rsidR="002E2088" w:rsidRPr="000D02D7" w:rsidRDefault="002E2088" w:rsidP="00C574EB">
            <w:pPr>
              <w:pStyle w:val="Lbjegyzetszveg"/>
              <w:numPr>
                <w:ilvl w:val="0"/>
                <w:numId w:val="16"/>
              </w:numPr>
              <w:jc w:val="center"/>
              <w:rPr>
                <w:b/>
                <w:sz w:val="18"/>
                <w:szCs w:val="18"/>
              </w:rPr>
            </w:pPr>
            <w:r w:rsidRPr="000D02D7">
              <w:rPr>
                <w:b/>
                <w:sz w:val="18"/>
                <w:szCs w:val="18"/>
              </w:rPr>
              <w:t>rész</w:t>
            </w:r>
          </w:p>
        </w:tc>
        <w:tc>
          <w:tcPr>
            <w:tcW w:w="1979" w:type="dxa"/>
            <w:vAlign w:val="center"/>
          </w:tcPr>
          <w:p w14:paraId="41280ED5" w14:textId="77777777" w:rsidR="002E2088" w:rsidRPr="000D02D7" w:rsidRDefault="002E2088" w:rsidP="00E5089B">
            <w:pPr>
              <w:pStyle w:val="Lbjegyzetszveg"/>
              <w:jc w:val="center"/>
              <w:rPr>
                <w:sz w:val="18"/>
                <w:szCs w:val="18"/>
              </w:rPr>
            </w:pPr>
            <w:r w:rsidRPr="00141A2B">
              <w:rPr>
                <w:sz w:val="18"/>
                <w:szCs w:val="18"/>
              </w:rPr>
              <w:t>22 864</w:t>
            </w:r>
            <w:r>
              <w:rPr>
                <w:sz w:val="18"/>
                <w:szCs w:val="18"/>
              </w:rPr>
              <w:t> </w:t>
            </w:r>
            <w:r w:rsidRPr="00141A2B">
              <w:rPr>
                <w:sz w:val="18"/>
                <w:szCs w:val="18"/>
              </w:rPr>
              <w:t>443</w:t>
            </w:r>
            <w:r>
              <w:rPr>
                <w:sz w:val="18"/>
                <w:szCs w:val="18"/>
              </w:rPr>
              <w:t xml:space="preserve"> </w:t>
            </w:r>
            <w:r w:rsidRPr="000D02D7">
              <w:rPr>
                <w:sz w:val="18"/>
                <w:szCs w:val="18"/>
              </w:rPr>
              <w:t>Ft</w:t>
            </w:r>
          </w:p>
        </w:tc>
      </w:tr>
      <w:tr w:rsidR="002E2088" w:rsidRPr="000D02D7" w14:paraId="7248DF68" w14:textId="77777777" w:rsidTr="00C574EB">
        <w:trPr>
          <w:jc w:val="center"/>
        </w:trPr>
        <w:tc>
          <w:tcPr>
            <w:tcW w:w="2405" w:type="dxa"/>
            <w:shd w:val="pct10" w:color="auto" w:fill="auto"/>
            <w:vAlign w:val="center"/>
          </w:tcPr>
          <w:p w14:paraId="4A9C7952" w14:textId="77777777" w:rsidR="002E2088" w:rsidRPr="000D02D7" w:rsidRDefault="002E2088" w:rsidP="00C574EB">
            <w:pPr>
              <w:pStyle w:val="Lbjegyzetszveg"/>
              <w:numPr>
                <w:ilvl w:val="0"/>
                <w:numId w:val="16"/>
              </w:numPr>
              <w:jc w:val="center"/>
              <w:rPr>
                <w:b/>
                <w:sz w:val="18"/>
                <w:szCs w:val="18"/>
              </w:rPr>
            </w:pPr>
            <w:r w:rsidRPr="000D02D7">
              <w:rPr>
                <w:b/>
                <w:sz w:val="18"/>
                <w:szCs w:val="18"/>
              </w:rPr>
              <w:t>rész</w:t>
            </w:r>
          </w:p>
        </w:tc>
        <w:tc>
          <w:tcPr>
            <w:tcW w:w="2633" w:type="dxa"/>
            <w:vAlign w:val="center"/>
          </w:tcPr>
          <w:p w14:paraId="6FE71302" w14:textId="77777777" w:rsidR="002E2088" w:rsidRPr="000D02D7" w:rsidRDefault="002E2088" w:rsidP="00E5089B">
            <w:pPr>
              <w:pStyle w:val="Lbjegyzetszveg"/>
              <w:jc w:val="center"/>
              <w:rPr>
                <w:sz w:val="18"/>
                <w:szCs w:val="18"/>
              </w:rPr>
            </w:pPr>
            <w:r w:rsidRPr="00141A2B">
              <w:rPr>
                <w:sz w:val="18"/>
                <w:szCs w:val="18"/>
              </w:rPr>
              <w:t>37 330</w:t>
            </w:r>
            <w:r>
              <w:rPr>
                <w:sz w:val="18"/>
                <w:szCs w:val="18"/>
              </w:rPr>
              <w:t> </w:t>
            </w:r>
            <w:r w:rsidRPr="00141A2B">
              <w:rPr>
                <w:sz w:val="18"/>
                <w:szCs w:val="18"/>
              </w:rPr>
              <w:t>0</w:t>
            </w:r>
            <w:r>
              <w:rPr>
                <w:sz w:val="18"/>
                <w:szCs w:val="18"/>
              </w:rPr>
              <w:t xml:space="preserve">10 </w:t>
            </w:r>
            <w:r w:rsidRPr="000D02D7">
              <w:rPr>
                <w:sz w:val="18"/>
                <w:szCs w:val="18"/>
              </w:rPr>
              <w:t>Ft</w:t>
            </w:r>
          </w:p>
        </w:tc>
        <w:tc>
          <w:tcPr>
            <w:tcW w:w="2045" w:type="dxa"/>
            <w:shd w:val="pct10" w:color="auto" w:fill="auto"/>
            <w:vAlign w:val="center"/>
          </w:tcPr>
          <w:p w14:paraId="0ED113DD" w14:textId="77777777" w:rsidR="002E2088" w:rsidRPr="000D02D7" w:rsidRDefault="002E2088" w:rsidP="00C574EB">
            <w:pPr>
              <w:pStyle w:val="Lbjegyzetszveg"/>
              <w:numPr>
                <w:ilvl w:val="0"/>
                <w:numId w:val="16"/>
              </w:numPr>
              <w:jc w:val="center"/>
              <w:rPr>
                <w:b/>
                <w:sz w:val="18"/>
                <w:szCs w:val="18"/>
              </w:rPr>
            </w:pPr>
            <w:r w:rsidRPr="000D02D7">
              <w:rPr>
                <w:b/>
                <w:sz w:val="18"/>
                <w:szCs w:val="18"/>
              </w:rPr>
              <w:t>rész</w:t>
            </w:r>
          </w:p>
        </w:tc>
        <w:tc>
          <w:tcPr>
            <w:tcW w:w="1979" w:type="dxa"/>
            <w:vAlign w:val="center"/>
          </w:tcPr>
          <w:p w14:paraId="05F3BA90" w14:textId="77777777" w:rsidR="002E2088" w:rsidRPr="000D02D7" w:rsidRDefault="002E2088" w:rsidP="00E5089B">
            <w:pPr>
              <w:pStyle w:val="Lbjegyzetszveg"/>
              <w:jc w:val="center"/>
              <w:rPr>
                <w:sz w:val="18"/>
                <w:szCs w:val="18"/>
              </w:rPr>
            </w:pPr>
            <w:r w:rsidRPr="00141A2B">
              <w:rPr>
                <w:sz w:val="18"/>
                <w:szCs w:val="18"/>
              </w:rPr>
              <w:t>49 445</w:t>
            </w:r>
            <w:r>
              <w:rPr>
                <w:sz w:val="18"/>
                <w:szCs w:val="18"/>
              </w:rPr>
              <w:t> </w:t>
            </w:r>
            <w:r w:rsidRPr="00141A2B">
              <w:rPr>
                <w:sz w:val="18"/>
                <w:szCs w:val="18"/>
              </w:rPr>
              <w:t>77</w:t>
            </w:r>
            <w:r>
              <w:rPr>
                <w:sz w:val="18"/>
                <w:szCs w:val="18"/>
              </w:rPr>
              <w:t xml:space="preserve">8 </w:t>
            </w:r>
            <w:r w:rsidRPr="000D02D7">
              <w:rPr>
                <w:sz w:val="18"/>
                <w:szCs w:val="18"/>
              </w:rPr>
              <w:t>Ft</w:t>
            </w:r>
          </w:p>
        </w:tc>
      </w:tr>
      <w:tr w:rsidR="002E2088" w:rsidRPr="000D02D7" w14:paraId="23924117" w14:textId="77777777" w:rsidTr="00C574EB">
        <w:trPr>
          <w:jc w:val="center"/>
        </w:trPr>
        <w:tc>
          <w:tcPr>
            <w:tcW w:w="2405" w:type="dxa"/>
            <w:shd w:val="pct10" w:color="auto" w:fill="auto"/>
            <w:vAlign w:val="center"/>
          </w:tcPr>
          <w:p w14:paraId="70AF825A" w14:textId="77777777" w:rsidR="002E2088" w:rsidRPr="000D02D7" w:rsidRDefault="002E2088" w:rsidP="00C574EB">
            <w:pPr>
              <w:pStyle w:val="Lbjegyzetszveg"/>
              <w:numPr>
                <w:ilvl w:val="0"/>
                <w:numId w:val="16"/>
              </w:numPr>
              <w:jc w:val="center"/>
              <w:rPr>
                <w:b/>
                <w:sz w:val="18"/>
                <w:szCs w:val="18"/>
              </w:rPr>
            </w:pPr>
            <w:r w:rsidRPr="000D02D7">
              <w:rPr>
                <w:b/>
                <w:sz w:val="18"/>
                <w:szCs w:val="18"/>
              </w:rPr>
              <w:t>rész</w:t>
            </w:r>
          </w:p>
        </w:tc>
        <w:tc>
          <w:tcPr>
            <w:tcW w:w="2633" w:type="dxa"/>
            <w:vAlign w:val="center"/>
          </w:tcPr>
          <w:p w14:paraId="1828B45A" w14:textId="77777777" w:rsidR="002E2088" w:rsidRPr="000D02D7" w:rsidRDefault="002E2088" w:rsidP="00E5089B">
            <w:pPr>
              <w:pStyle w:val="Lbjegyzetszveg"/>
              <w:jc w:val="center"/>
              <w:rPr>
                <w:sz w:val="18"/>
                <w:szCs w:val="18"/>
              </w:rPr>
            </w:pPr>
            <w:r w:rsidRPr="00141A2B">
              <w:rPr>
                <w:sz w:val="18"/>
                <w:szCs w:val="18"/>
              </w:rPr>
              <w:t>59 905</w:t>
            </w:r>
            <w:r>
              <w:rPr>
                <w:sz w:val="18"/>
                <w:szCs w:val="18"/>
              </w:rPr>
              <w:t xml:space="preserve"> 581 </w:t>
            </w:r>
            <w:r w:rsidRPr="00517B6F">
              <w:rPr>
                <w:sz w:val="18"/>
                <w:szCs w:val="18"/>
              </w:rPr>
              <w:t>Ft</w:t>
            </w:r>
          </w:p>
        </w:tc>
        <w:tc>
          <w:tcPr>
            <w:tcW w:w="2045" w:type="dxa"/>
            <w:shd w:val="pct10" w:color="auto" w:fill="auto"/>
            <w:vAlign w:val="center"/>
          </w:tcPr>
          <w:p w14:paraId="6C9BABB2" w14:textId="77777777" w:rsidR="002E2088" w:rsidRPr="000D02D7" w:rsidRDefault="002E2088" w:rsidP="00C574EB">
            <w:pPr>
              <w:pStyle w:val="Lbjegyzetszveg"/>
              <w:numPr>
                <w:ilvl w:val="0"/>
                <w:numId w:val="16"/>
              </w:numPr>
              <w:jc w:val="center"/>
              <w:rPr>
                <w:b/>
                <w:sz w:val="18"/>
                <w:szCs w:val="18"/>
              </w:rPr>
            </w:pPr>
            <w:r w:rsidRPr="000D02D7">
              <w:rPr>
                <w:b/>
                <w:sz w:val="18"/>
                <w:szCs w:val="18"/>
              </w:rPr>
              <w:t>rész</w:t>
            </w:r>
          </w:p>
        </w:tc>
        <w:tc>
          <w:tcPr>
            <w:tcW w:w="1979" w:type="dxa"/>
            <w:vAlign w:val="center"/>
          </w:tcPr>
          <w:p w14:paraId="2B16C50D" w14:textId="77777777" w:rsidR="002E2088" w:rsidRPr="000D02D7" w:rsidRDefault="002E2088" w:rsidP="00E5089B">
            <w:pPr>
              <w:pStyle w:val="Lbjegyzetszveg"/>
              <w:jc w:val="center"/>
              <w:rPr>
                <w:sz w:val="18"/>
                <w:szCs w:val="18"/>
              </w:rPr>
            </w:pPr>
            <w:r>
              <w:rPr>
                <w:sz w:val="18"/>
                <w:szCs w:val="18"/>
              </w:rPr>
              <w:t xml:space="preserve">31 245 460 </w:t>
            </w:r>
            <w:r w:rsidRPr="000D02D7">
              <w:rPr>
                <w:sz w:val="18"/>
                <w:szCs w:val="18"/>
              </w:rPr>
              <w:t>Ft</w:t>
            </w:r>
          </w:p>
        </w:tc>
      </w:tr>
      <w:tr w:rsidR="002E2088" w:rsidRPr="000D02D7" w14:paraId="78A702DE" w14:textId="77777777" w:rsidTr="00A51CA3">
        <w:trPr>
          <w:jc w:val="center"/>
        </w:trPr>
        <w:tc>
          <w:tcPr>
            <w:tcW w:w="2405" w:type="dxa"/>
            <w:shd w:val="pct10" w:color="auto" w:fill="auto"/>
            <w:vAlign w:val="center"/>
          </w:tcPr>
          <w:p w14:paraId="3CD7E021" w14:textId="77777777" w:rsidR="002E2088" w:rsidRPr="000D02D7" w:rsidRDefault="002E2088" w:rsidP="00C574EB">
            <w:pPr>
              <w:pStyle w:val="Lbjegyzetszveg"/>
              <w:numPr>
                <w:ilvl w:val="0"/>
                <w:numId w:val="16"/>
              </w:numPr>
              <w:jc w:val="center"/>
              <w:rPr>
                <w:b/>
                <w:sz w:val="18"/>
                <w:szCs w:val="18"/>
              </w:rPr>
            </w:pPr>
            <w:r w:rsidRPr="000D02D7">
              <w:rPr>
                <w:b/>
                <w:sz w:val="18"/>
                <w:szCs w:val="18"/>
              </w:rPr>
              <w:t>rész</w:t>
            </w:r>
          </w:p>
        </w:tc>
        <w:tc>
          <w:tcPr>
            <w:tcW w:w="2633" w:type="dxa"/>
            <w:vAlign w:val="center"/>
          </w:tcPr>
          <w:p w14:paraId="40BE247C" w14:textId="77777777" w:rsidR="002E2088" w:rsidRPr="000D02D7" w:rsidRDefault="002E2088" w:rsidP="00E5089B">
            <w:pPr>
              <w:pStyle w:val="Lbjegyzetszveg"/>
              <w:jc w:val="center"/>
              <w:rPr>
                <w:sz w:val="18"/>
                <w:szCs w:val="18"/>
              </w:rPr>
            </w:pPr>
            <w:r w:rsidRPr="00141A2B">
              <w:rPr>
                <w:sz w:val="18"/>
                <w:szCs w:val="18"/>
              </w:rPr>
              <w:t>9 100</w:t>
            </w:r>
            <w:r>
              <w:rPr>
                <w:sz w:val="18"/>
                <w:szCs w:val="18"/>
              </w:rPr>
              <w:t> </w:t>
            </w:r>
            <w:r w:rsidRPr="00141A2B">
              <w:rPr>
                <w:sz w:val="18"/>
                <w:szCs w:val="18"/>
              </w:rPr>
              <w:t>000</w:t>
            </w:r>
            <w:r>
              <w:rPr>
                <w:sz w:val="18"/>
                <w:szCs w:val="18"/>
              </w:rPr>
              <w:t xml:space="preserve"> </w:t>
            </w:r>
            <w:r w:rsidRPr="000D02D7">
              <w:rPr>
                <w:sz w:val="18"/>
                <w:szCs w:val="18"/>
              </w:rPr>
              <w:t>Ft</w:t>
            </w:r>
          </w:p>
        </w:tc>
        <w:tc>
          <w:tcPr>
            <w:tcW w:w="2045" w:type="dxa"/>
            <w:tcBorders>
              <w:bottom w:val="single" w:sz="4" w:space="0" w:color="auto"/>
            </w:tcBorders>
            <w:shd w:val="pct10" w:color="auto" w:fill="auto"/>
            <w:vAlign w:val="center"/>
          </w:tcPr>
          <w:p w14:paraId="598A825C" w14:textId="77777777" w:rsidR="002E2088" w:rsidRPr="000D02D7" w:rsidRDefault="002E2088" w:rsidP="00C574EB">
            <w:pPr>
              <w:pStyle w:val="Lbjegyzetszveg"/>
              <w:numPr>
                <w:ilvl w:val="0"/>
                <w:numId w:val="16"/>
              </w:numPr>
              <w:jc w:val="center"/>
              <w:rPr>
                <w:b/>
                <w:sz w:val="18"/>
                <w:szCs w:val="18"/>
              </w:rPr>
            </w:pPr>
            <w:r w:rsidRPr="000D02D7">
              <w:rPr>
                <w:b/>
                <w:sz w:val="18"/>
                <w:szCs w:val="18"/>
              </w:rPr>
              <w:t>rész</w:t>
            </w:r>
          </w:p>
        </w:tc>
        <w:tc>
          <w:tcPr>
            <w:tcW w:w="1979" w:type="dxa"/>
            <w:tcBorders>
              <w:bottom w:val="single" w:sz="4" w:space="0" w:color="auto"/>
            </w:tcBorders>
            <w:vAlign w:val="center"/>
          </w:tcPr>
          <w:p w14:paraId="31B7F10B" w14:textId="77777777" w:rsidR="002E2088" w:rsidRPr="000D02D7" w:rsidRDefault="002E2088" w:rsidP="00E5089B">
            <w:pPr>
              <w:pStyle w:val="Lbjegyzetszveg"/>
              <w:jc w:val="center"/>
              <w:rPr>
                <w:sz w:val="18"/>
                <w:szCs w:val="18"/>
              </w:rPr>
            </w:pPr>
            <w:r w:rsidRPr="00141A2B">
              <w:rPr>
                <w:sz w:val="18"/>
                <w:szCs w:val="18"/>
              </w:rPr>
              <w:t>2 450</w:t>
            </w:r>
            <w:r>
              <w:rPr>
                <w:sz w:val="18"/>
                <w:szCs w:val="18"/>
              </w:rPr>
              <w:t> </w:t>
            </w:r>
            <w:r w:rsidRPr="00141A2B">
              <w:rPr>
                <w:sz w:val="18"/>
                <w:szCs w:val="18"/>
              </w:rPr>
              <w:t>000</w:t>
            </w:r>
            <w:r>
              <w:rPr>
                <w:sz w:val="18"/>
                <w:szCs w:val="18"/>
              </w:rPr>
              <w:t xml:space="preserve"> </w:t>
            </w:r>
            <w:r w:rsidRPr="000D02D7">
              <w:rPr>
                <w:sz w:val="18"/>
                <w:szCs w:val="18"/>
              </w:rPr>
              <w:t>Ft</w:t>
            </w:r>
          </w:p>
        </w:tc>
      </w:tr>
      <w:tr w:rsidR="002E2088" w:rsidRPr="000D02D7" w14:paraId="69566939" w14:textId="77777777" w:rsidTr="00A51CA3">
        <w:trPr>
          <w:jc w:val="center"/>
        </w:trPr>
        <w:tc>
          <w:tcPr>
            <w:tcW w:w="2405" w:type="dxa"/>
            <w:shd w:val="pct10" w:color="auto" w:fill="auto"/>
            <w:vAlign w:val="center"/>
          </w:tcPr>
          <w:p w14:paraId="3A25F09D" w14:textId="77777777" w:rsidR="002E2088" w:rsidRPr="000D02D7" w:rsidRDefault="002E2088" w:rsidP="00C574EB">
            <w:pPr>
              <w:pStyle w:val="Lbjegyzetszveg"/>
              <w:numPr>
                <w:ilvl w:val="0"/>
                <w:numId w:val="16"/>
              </w:numPr>
              <w:jc w:val="center"/>
              <w:rPr>
                <w:b/>
                <w:sz w:val="18"/>
                <w:szCs w:val="18"/>
              </w:rPr>
            </w:pPr>
            <w:r w:rsidRPr="000D02D7">
              <w:rPr>
                <w:b/>
                <w:sz w:val="18"/>
                <w:szCs w:val="18"/>
              </w:rPr>
              <w:t>rész</w:t>
            </w:r>
          </w:p>
        </w:tc>
        <w:tc>
          <w:tcPr>
            <w:tcW w:w="2633" w:type="dxa"/>
            <w:vAlign w:val="center"/>
          </w:tcPr>
          <w:p w14:paraId="5C8C9B83" w14:textId="4F2107EB" w:rsidR="002E2088" w:rsidRPr="000D02D7" w:rsidRDefault="002E2088" w:rsidP="00E5089B">
            <w:pPr>
              <w:pStyle w:val="Lbjegyzetszveg"/>
              <w:jc w:val="center"/>
              <w:rPr>
                <w:sz w:val="18"/>
                <w:szCs w:val="18"/>
              </w:rPr>
            </w:pPr>
            <w:r w:rsidRPr="00141A2B">
              <w:rPr>
                <w:sz w:val="18"/>
                <w:szCs w:val="18"/>
              </w:rPr>
              <w:t>34 300</w:t>
            </w:r>
            <w:r>
              <w:rPr>
                <w:sz w:val="18"/>
                <w:szCs w:val="18"/>
              </w:rPr>
              <w:t> </w:t>
            </w:r>
            <w:r w:rsidRPr="00141A2B">
              <w:rPr>
                <w:sz w:val="18"/>
                <w:szCs w:val="18"/>
              </w:rPr>
              <w:t>000</w:t>
            </w:r>
            <w:r>
              <w:rPr>
                <w:sz w:val="18"/>
                <w:szCs w:val="18"/>
              </w:rPr>
              <w:t xml:space="preserve"> </w:t>
            </w:r>
            <w:r w:rsidRPr="000D02D7">
              <w:rPr>
                <w:sz w:val="18"/>
                <w:szCs w:val="18"/>
              </w:rPr>
              <w:t xml:space="preserve"> Ft</w:t>
            </w:r>
          </w:p>
        </w:tc>
        <w:tc>
          <w:tcPr>
            <w:tcW w:w="2045" w:type="dxa"/>
            <w:shd w:val="clear" w:color="auto" w:fill="D9D9D9" w:themeFill="background1" w:themeFillShade="D9"/>
            <w:vAlign w:val="center"/>
          </w:tcPr>
          <w:p w14:paraId="59AEE198" w14:textId="077EFE3F" w:rsidR="002E2088" w:rsidRPr="00A51CA3" w:rsidRDefault="002E2088" w:rsidP="00C574EB">
            <w:pPr>
              <w:pStyle w:val="Lbjegyzetszveg"/>
              <w:numPr>
                <w:ilvl w:val="0"/>
                <w:numId w:val="16"/>
              </w:numPr>
              <w:jc w:val="center"/>
              <w:rPr>
                <w:b/>
                <w:sz w:val="18"/>
                <w:szCs w:val="18"/>
              </w:rPr>
            </w:pPr>
            <w:r w:rsidRPr="00A51CA3">
              <w:rPr>
                <w:b/>
                <w:sz w:val="18"/>
                <w:szCs w:val="18"/>
              </w:rPr>
              <w:t xml:space="preserve">rész </w:t>
            </w:r>
          </w:p>
        </w:tc>
        <w:tc>
          <w:tcPr>
            <w:tcW w:w="1979" w:type="dxa"/>
            <w:shd w:val="clear" w:color="auto" w:fill="FFFFFF" w:themeFill="background1"/>
            <w:vAlign w:val="center"/>
          </w:tcPr>
          <w:p w14:paraId="1936E0AF" w14:textId="644F3B99" w:rsidR="002E2088" w:rsidRPr="000D02D7" w:rsidRDefault="002E2088" w:rsidP="00B5434E">
            <w:pPr>
              <w:pStyle w:val="Lbjegyzetszveg"/>
              <w:jc w:val="center"/>
              <w:rPr>
                <w:sz w:val="18"/>
                <w:szCs w:val="18"/>
              </w:rPr>
            </w:pPr>
            <w:r w:rsidRPr="00B5434E">
              <w:rPr>
                <w:sz w:val="18"/>
                <w:szCs w:val="18"/>
              </w:rPr>
              <w:t>14 700</w:t>
            </w:r>
            <w:r w:rsidR="00630C8A">
              <w:rPr>
                <w:sz w:val="18"/>
                <w:szCs w:val="18"/>
              </w:rPr>
              <w:t> </w:t>
            </w:r>
            <w:r w:rsidRPr="00B5434E">
              <w:rPr>
                <w:sz w:val="18"/>
                <w:szCs w:val="18"/>
              </w:rPr>
              <w:t>000</w:t>
            </w:r>
            <w:r w:rsidR="00630C8A">
              <w:rPr>
                <w:sz w:val="18"/>
                <w:szCs w:val="18"/>
              </w:rPr>
              <w:t xml:space="preserve"> Ft</w:t>
            </w:r>
          </w:p>
        </w:tc>
      </w:tr>
    </w:tbl>
    <w:p w14:paraId="78F8C884" w14:textId="77777777" w:rsidR="002E2088" w:rsidRDefault="002E2088">
      <w:pPr>
        <w:pStyle w:val="Lbjegyzetszveg"/>
      </w:pPr>
    </w:p>
  </w:footnote>
  <w:footnote w:id="8">
    <w:p w14:paraId="070E7F8A" w14:textId="77777777" w:rsidR="002E2088" w:rsidRDefault="002E2088">
      <w:pPr>
        <w:pStyle w:val="Lbjegyzetszveg"/>
      </w:pPr>
      <w:r>
        <w:rPr>
          <w:rStyle w:val="Lbjegyzet-hivatkozs"/>
        </w:rPr>
        <w:footnoteRef/>
      </w:r>
      <w:r>
        <w:t xml:space="preserve"> </w:t>
      </w:r>
      <w:r w:rsidRPr="00BE6435">
        <w:rPr>
          <w:i/>
        </w:rPr>
        <w:t>Szerződéskötéskor kitöltendő.</w:t>
      </w:r>
    </w:p>
  </w:footnote>
  <w:footnote w:id="9">
    <w:p w14:paraId="523F9279" w14:textId="77777777" w:rsidR="002E2088" w:rsidRDefault="002E2088" w:rsidP="00AA00B3">
      <w:pPr>
        <w:pStyle w:val="Lbjegyzetszveg"/>
      </w:pPr>
      <w:r>
        <w:rPr>
          <w:rStyle w:val="Lbjegyzet-hivatkozs"/>
        </w:rPr>
        <w:footnoteRef/>
      </w:r>
      <w:r>
        <w:t xml:space="preserve"> </w:t>
      </w:r>
      <w:r w:rsidRPr="00672406">
        <w:rPr>
          <w:i/>
        </w:rPr>
        <w:t>Szerződéskötéskor kitöltendő.</w:t>
      </w:r>
    </w:p>
  </w:footnote>
  <w:footnote w:id="10">
    <w:p w14:paraId="7F53796A" w14:textId="77777777" w:rsidR="002E2088" w:rsidRDefault="002E2088">
      <w:pPr>
        <w:pStyle w:val="Lbjegyzetszveg"/>
      </w:pPr>
      <w:r>
        <w:rPr>
          <w:rStyle w:val="Lbjegyzet-hivatkozs"/>
        </w:rPr>
        <w:footnoteRef/>
      </w:r>
      <w:r>
        <w:t xml:space="preserve"> Szerződéskötéskor kitöltendő</w:t>
      </w:r>
    </w:p>
  </w:footnote>
  <w:footnote w:id="11">
    <w:p w14:paraId="46957A2A" w14:textId="77777777" w:rsidR="002E2088" w:rsidRDefault="002E2088">
      <w:pPr>
        <w:pStyle w:val="Lbjegyzetszveg"/>
      </w:pPr>
      <w:r>
        <w:rPr>
          <w:rStyle w:val="Lbjegyzet-hivatkozs"/>
        </w:rPr>
        <w:footnoteRef/>
      </w:r>
      <w:r>
        <w:t xml:space="preserve"> Szerződéskötéskor kitöltendő az adott rész vonatkozásában</w:t>
      </w:r>
    </w:p>
  </w:footnote>
  <w:footnote w:id="12">
    <w:p w14:paraId="58B3A4B3" w14:textId="77777777" w:rsidR="002E2088" w:rsidRDefault="002E2088" w:rsidP="002C1FEC">
      <w:pPr>
        <w:pStyle w:val="Lbjegyzetszveg"/>
      </w:pPr>
      <w:r>
        <w:rPr>
          <w:rStyle w:val="Lbjegyzet-hivatkozs"/>
        </w:rPr>
        <w:footnoteRef/>
      </w:r>
      <w:r>
        <w:t xml:space="preserve"> Szerződéskötéskor kitöltendő rész</w:t>
      </w:r>
    </w:p>
  </w:footnote>
  <w:footnote w:id="13">
    <w:p w14:paraId="7EC25C70" w14:textId="77777777" w:rsidR="002E2088" w:rsidRDefault="002E2088" w:rsidP="002C1FEC">
      <w:pPr>
        <w:pStyle w:val="Lbjegyzetszveg"/>
      </w:pPr>
      <w:r>
        <w:rPr>
          <w:rStyle w:val="Lbjegyzet-hivatkozs"/>
        </w:rPr>
        <w:footnoteRef/>
      </w:r>
      <w:r>
        <w:t xml:space="preserve"> Szerződéskötéskor kitöltendő rész</w:t>
      </w:r>
    </w:p>
  </w:footnote>
  <w:footnote w:id="14">
    <w:p w14:paraId="6F7C754C" w14:textId="77777777" w:rsidR="002E2088" w:rsidRPr="00DD5908" w:rsidRDefault="002E2088" w:rsidP="00B81AB6">
      <w:pPr>
        <w:pStyle w:val="Lbjegyzetszveg"/>
        <w:rPr>
          <w:b/>
          <w:sz w:val="18"/>
          <w:szCs w:val="18"/>
        </w:rPr>
      </w:pPr>
      <w:r w:rsidRPr="00DD5908">
        <w:rPr>
          <w:rStyle w:val="Lbjegyzet-hivatkozs"/>
          <w:b/>
        </w:rPr>
        <w:footnoteRef/>
      </w:r>
      <w:r w:rsidRPr="00DD5908">
        <w:rPr>
          <w:b/>
        </w:rPr>
        <w:t xml:space="preserve"> A megfelelő részt kérjük aláhúzni, vagy bekarikázni.</w:t>
      </w:r>
    </w:p>
  </w:footnote>
  <w:footnote w:id="15">
    <w:p w14:paraId="31D456BC" w14:textId="77777777" w:rsidR="002E2088" w:rsidRDefault="002E2088" w:rsidP="002C1FEC">
      <w:pPr>
        <w:tabs>
          <w:tab w:val="num" w:pos="1440"/>
        </w:tabs>
        <w:spacing w:after="0"/>
        <w:jc w:val="both"/>
      </w:pPr>
      <w:r w:rsidRPr="00D91742">
        <w:rPr>
          <w:sz w:val="20"/>
          <w:vertAlign w:val="superscript"/>
        </w:rPr>
        <w:footnoteRef/>
      </w:r>
      <w:r w:rsidRPr="00D91742">
        <w:rPr>
          <w:sz w:val="20"/>
        </w:rPr>
        <w:t xml:space="preserve"> Értelemszerűen annyi alvállalkozó vonatkozásában töltendő ki, ahány alvállalkozó a teljesítésben részt vesz.</w:t>
      </w:r>
    </w:p>
  </w:footnote>
  <w:footnote w:id="16">
    <w:p w14:paraId="3A10391F" w14:textId="77777777" w:rsidR="002E2088" w:rsidRDefault="002E2088" w:rsidP="002C1FEC">
      <w:pPr>
        <w:pStyle w:val="Lbjegyzetszveg"/>
      </w:pPr>
      <w:r w:rsidRPr="005C7184">
        <w:rPr>
          <w:rStyle w:val="Lbjegyzet-hivatkozs"/>
        </w:rPr>
        <w:footnoteRef/>
      </w:r>
      <w:r w:rsidRPr="005C7184">
        <w:t xml:space="preserve"> Amennyiben alvállalkozó gazdálkodási formája nyomán rendelkezik vele.</w:t>
      </w:r>
    </w:p>
  </w:footnote>
  <w:footnote w:id="17">
    <w:p w14:paraId="1B6C3766" w14:textId="77777777" w:rsidR="002E2088" w:rsidRDefault="002E2088" w:rsidP="002C1FEC">
      <w:pPr>
        <w:pStyle w:val="Lbjegyzetszveg"/>
      </w:pPr>
      <w:r>
        <w:rPr>
          <w:rStyle w:val="Lbjegyzet-hivatkozs"/>
        </w:rPr>
        <w:footnoteRef/>
      </w:r>
      <w:r>
        <w:t xml:space="preserve"> Adott esetben</w:t>
      </w:r>
    </w:p>
  </w:footnote>
  <w:footnote w:id="18">
    <w:p w14:paraId="2196156E" w14:textId="77777777" w:rsidR="002E2088" w:rsidRDefault="002E2088" w:rsidP="002C1FEC">
      <w:pPr>
        <w:pStyle w:val="Lbjegyzetszveg"/>
      </w:pPr>
      <w:r>
        <w:rPr>
          <w:rStyle w:val="Lbjegyzet-hivatkozs"/>
        </w:rPr>
        <w:footnoteRef/>
      </w:r>
      <w:r>
        <w:t xml:space="preserve"> Adott estben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7FD7" w14:textId="77777777" w:rsidR="00630C8A" w:rsidRDefault="00630C8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45D8"/>
    <w:multiLevelType w:val="multilevel"/>
    <w:tmpl w:val="576E96EA"/>
    <w:lvl w:ilvl="0">
      <w:start w:val="1"/>
      <w:numFmt w:val="decimal"/>
      <w:lvlText w:val="%1."/>
      <w:lvlJc w:val="left"/>
      <w:pPr>
        <w:tabs>
          <w:tab w:val="num" w:pos="425"/>
        </w:tabs>
        <w:ind w:left="425" w:hanging="425"/>
      </w:pPr>
      <w:rPr>
        <w:rFonts w:cs="Times New Roman"/>
        <w:b/>
        <w:bCs/>
      </w:rPr>
    </w:lvl>
    <w:lvl w:ilvl="1">
      <w:start w:val="1"/>
      <w:numFmt w:val="decimal"/>
      <w:lvlText w:val="%1.%2."/>
      <w:lvlJc w:val="left"/>
      <w:pPr>
        <w:tabs>
          <w:tab w:val="num" w:pos="994"/>
        </w:tabs>
      </w:pPr>
      <w:rPr>
        <w:rFonts w:ascii="Times New Roman" w:hAnsi="Times New Roman" w:cs="Times New Roman" w:hint="default"/>
        <w:b/>
        <w:bCs w:val="0"/>
        <w:i w:val="0"/>
        <w:iCs w:val="0"/>
      </w:rPr>
    </w:lvl>
    <w:lvl w:ilvl="2">
      <w:start w:val="1"/>
      <w:numFmt w:val="decimal"/>
      <w:lvlText w:val="%1.%2.%3."/>
      <w:lvlJc w:val="left"/>
      <w:pPr>
        <w:tabs>
          <w:tab w:val="num" w:pos="0"/>
        </w:tabs>
      </w:pPr>
      <w:rPr>
        <w:rFonts w:cs="Times New Roman"/>
        <w:b/>
        <w:bCs/>
      </w:rPr>
    </w:lvl>
    <w:lvl w:ilvl="3">
      <w:start w:val="1"/>
      <w:numFmt w:val="bullet"/>
      <w:lvlText w:val=""/>
      <w:lvlJc w:val="left"/>
      <w:pPr>
        <w:tabs>
          <w:tab w:val="num" w:pos="0"/>
        </w:tabs>
      </w:pPr>
      <w:rPr>
        <w:rFonts w:ascii="Symbol" w:hAnsi="Symbol" w:hint="default"/>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0C5426A1"/>
    <w:multiLevelType w:val="hybridMultilevel"/>
    <w:tmpl w:val="57D4F294"/>
    <w:lvl w:ilvl="0" w:tplc="040E0001">
      <w:start w:val="1"/>
      <w:numFmt w:val="bullet"/>
      <w:lvlText w:val=""/>
      <w:lvlJc w:val="left"/>
      <w:pPr>
        <w:ind w:left="1571" w:hanging="360"/>
      </w:pPr>
      <w:rPr>
        <w:rFonts w:ascii="Symbol" w:hAnsi="Symbol" w:hint="default"/>
      </w:rPr>
    </w:lvl>
    <w:lvl w:ilvl="1" w:tplc="040E0003">
      <w:start w:val="1"/>
      <w:numFmt w:val="bullet"/>
      <w:lvlText w:val="o"/>
      <w:lvlJc w:val="left"/>
      <w:pPr>
        <w:ind w:left="2291" w:hanging="360"/>
      </w:pPr>
      <w:rPr>
        <w:rFonts w:ascii="Courier New" w:hAnsi="Courier New" w:cs="Courier New" w:hint="default"/>
      </w:rPr>
    </w:lvl>
    <w:lvl w:ilvl="2" w:tplc="040E0005">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start w:val="1"/>
      <w:numFmt w:val="bullet"/>
      <w:lvlText w:val="o"/>
      <w:lvlJc w:val="left"/>
      <w:pPr>
        <w:ind w:left="4451" w:hanging="360"/>
      </w:pPr>
      <w:rPr>
        <w:rFonts w:ascii="Courier New" w:hAnsi="Courier New" w:cs="Courier New" w:hint="default"/>
      </w:rPr>
    </w:lvl>
    <w:lvl w:ilvl="5" w:tplc="040E0005">
      <w:start w:val="1"/>
      <w:numFmt w:val="bullet"/>
      <w:lvlText w:val=""/>
      <w:lvlJc w:val="left"/>
      <w:pPr>
        <w:ind w:left="5171" w:hanging="360"/>
      </w:pPr>
      <w:rPr>
        <w:rFonts w:ascii="Wingdings" w:hAnsi="Wingdings" w:hint="default"/>
      </w:rPr>
    </w:lvl>
    <w:lvl w:ilvl="6" w:tplc="040E0001">
      <w:start w:val="1"/>
      <w:numFmt w:val="bullet"/>
      <w:lvlText w:val=""/>
      <w:lvlJc w:val="left"/>
      <w:pPr>
        <w:ind w:left="5891" w:hanging="360"/>
      </w:pPr>
      <w:rPr>
        <w:rFonts w:ascii="Symbol" w:hAnsi="Symbol" w:hint="default"/>
      </w:rPr>
    </w:lvl>
    <w:lvl w:ilvl="7" w:tplc="040E0003">
      <w:start w:val="1"/>
      <w:numFmt w:val="bullet"/>
      <w:lvlText w:val="o"/>
      <w:lvlJc w:val="left"/>
      <w:pPr>
        <w:ind w:left="6611" w:hanging="360"/>
      </w:pPr>
      <w:rPr>
        <w:rFonts w:ascii="Courier New" w:hAnsi="Courier New" w:cs="Courier New" w:hint="default"/>
      </w:rPr>
    </w:lvl>
    <w:lvl w:ilvl="8" w:tplc="040E0005">
      <w:start w:val="1"/>
      <w:numFmt w:val="bullet"/>
      <w:lvlText w:val=""/>
      <w:lvlJc w:val="left"/>
      <w:pPr>
        <w:ind w:left="7331" w:hanging="360"/>
      </w:pPr>
      <w:rPr>
        <w:rFonts w:ascii="Wingdings" w:hAnsi="Wingdings" w:hint="default"/>
      </w:rPr>
    </w:lvl>
  </w:abstractNum>
  <w:abstractNum w:abstractNumId="2" w15:restartNumberingAfterBreak="0">
    <w:nsid w:val="24D65F99"/>
    <w:multiLevelType w:val="hybridMultilevel"/>
    <w:tmpl w:val="4F40A09C"/>
    <w:lvl w:ilvl="0" w:tplc="ABB6D9B4">
      <w:start w:val="6"/>
      <w:numFmt w:val="bullet"/>
      <w:lvlText w:val="-"/>
      <w:lvlJc w:val="left"/>
      <w:pPr>
        <w:ind w:left="1069" w:hanging="360"/>
      </w:pPr>
      <w:rPr>
        <w:rFonts w:ascii="Times New Roman" w:eastAsia="Times New Roman" w:hAnsi="Times New Roman" w:hint="default"/>
      </w:rPr>
    </w:lvl>
    <w:lvl w:ilvl="1" w:tplc="040E0003" w:tentative="1">
      <w:start w:val="1"/>
      <w:numFmt w:val="bullet"/>
      <w:lvlText w:val="o"/>
      <w:lvlJc w:val="left"/>
      <w:pPr>
        <w:ind w:left="1789" w:hanging="360"/>
      </w:pPr>
      <w:rPr>
        <w:rFonts w:ascii="Courier New" w:hAnsi="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 w15:restartNumberingAfterBreak="0">
    <w:nsid w:val="27E0780E"/>
    <w:multiLevelType w:val="hybridMultilevel"/>
    <w:tmpl w:val="148C8E26"/>
    <w:lvl w:ilvl="0" w:tplc="040E0017">
      <w:start w:val="1"/>
      <w:numFmt w:val="lowerLetter"/>
      <w:lvlText w:val="%1)"/>
      <w:lvlJc w:val="left"/>
      <w:pPr>
        <w:ind w:left="1440" w:hanging="360"/>
      </w:pPr>
      <w:rPr>
        <w:rFonts w:cs="Times New Roman" w:hint="default"/>
        <w:strike w:val="0"/>
        <w:dstrike w:val="0"/>
        <w:color w:val="000000"/>
      </w:rPr>
    </w:lvl>
    <w:lvl w:ilvl="1" w:tplc="040E0019">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4" w15:restartNumberingAfterBreak="0">
    <w:nsid w:val="28CB21AB"/>
    <w:multiLevelType w:val="hybridMultilevel"/>
    <w:tmpl w:val="17D0027A"/>
    <w:lvl w:ilvl="0" w:tplc="41887A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2CF6722"/>
    <w:multiLevelType w:val="hybridMultilevel"/>
    <w:tmpl w:val="8FA8A20C"/>
    <w:lvl w:ilvl="0" w:tplc="9C8AC864">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6" w15:restartNumberingAfterBreak="0">
    <w:nsid w:val="39E54A8E"/>
    <w:multiLevelType w:val="hybridMultilevel"/>
    <w:tmpl w:val="E12015CE"/>
    <w:lvl w:ilvl="0" w:tplc="FE129516">
      <w:numFmt w:val="bullet"/>
      <w:lvlText w:val="-"/>
      <w:lvlJc w:val="left"/>
      <w:pPr>
        <w:ind w:left="1429" w:hanging="360"/>
      </w:pPr>
      <w:rPr>
        <w:rFonts w:ascii="Verdana" w:hAnsi="Verdana"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7" w15:restartNumberingAfterBreak="0">
    <w:nsid w:val="3F252527"/>
    <w:multiLevelType w:val="hybridMultilevel"/>
    <w:tmpl w:val="F7F6266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46DB7524"/>
    <w:multiLevelType w:val="hybridMultilevel"/>
    <w:tmpl w:val="ABEE33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81F6CC9"/>
    <w:multiLevelType w:val="hybridMultilevel"/>
    <w:tmpl w:val="D3F29258"/>
    <w:lvl w:ilvl="0" w:tplc="51FCBBC4">
      <w:start w:val="1"/>
      <w:numFmt w:val="decimal"/>
      <w:lvlText w:val="%1."/>
      <w:lvlJc w:val="left"/>
      <w:pPr>
        <w:ind w:left="720" w:hanging="360"/>
      </w:pPr>
      <w:rPr>
        <w:b/>
      </w:rPr>
    </w:lvl>
    <w:lvl w:ilvl="1" w:tplc="AAECAC34">
      <w:start w:val="1"/>
      <w:numFmt w:val="lowerLetter"/>
      <w:lvlText w:val="%2."/>
      <w:lvlJc w:val="left"/>
      <w:pPr>
        <w:ind w:left="1440" w:hanging="360"/>
      </w:pPr>
      <w:rPr>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E732F50"/>
    <w:multiLevelType w:val="hybridMultilevel"/>
    <w:tmpl w:val="B03EBC24"/>
    <w:lvl w:ilvl="0" w:tplc="040E0017">
      <w:start w:val="1"/>
      <w:numFmt w:val="lowerLetter"/>
      <w:lvlText w:val="%1)"/>
      <w:lvlJc w:val="left"/>
      <w:pPr>
        <w:tabs>
          <w:tab w:val="num" w:pos="1260"/>
        </w:tabs>
        <w:ind w:left="1260" w:hanging="360"/>
      </w:pPr>
      <w:rPr>
        <w:rFonts w:cs="Times New Roman" w:hint="default"/>
      </w:rPr>
    </w:lvl>
    <w:lvl w:ilvl="1" w:tplc="040E0003" w:tentative="1">
      <w:start w:val="1"/>
      <w:numFmt w:val="bullet"/>
      <w:lvlText w:val="o"/>
      <w:lvlJc w:val="left"/>
      <w:pPr>
        <w:tabs>
          <w:tab w:val="num" w:pos="1980"/>
        </w:tabs>
        <w:ind w:left="1980" w:hanging="360"/>
      </w:pPr>
      <w:rPr>
        <w:rFonts w:ascii="Courier New" w:hAnsi="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617C1804"/>
    <w:multiLevelType w:val="hybridMultilevel"/>
    <w:tmpl w:val="56E6252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69404C3"/>
    <w:multiLevelType w:val="hybridMultilevel"/>
    <w:tmpl w:val="AA8C6468"/>
    <w:lvl w:ilvl="0" w:tplc="FFFFFFFF">
      <w:start w:val="1"/>
      <w:numFmt w:val="lowerLetter"/>
      <w:lvlText w:val="%1)"/>
      <w:lvlJc w:val="left"/>
      <w:pPr>
        <w:tabs>
          <w:tab w:val="num" w:pos="1287"/>
        </w:tabs>
        <w:ind w:left="1287" w:hanging="360"/>
      </w:pPr>
      <w:rPr>
        <w:rFonts w:cs="Times New Roman"/>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13" w15:restartNumberingAfterBreak="0">
    <w:nsid w:val="6C6A6B40"/>
    <w:multiLevelType w:val="hybridMultilevel"/>
    <w:tmpl w:val="9DCE86C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702505E0"/>
    <w:multiLevelType w:val="hybridMultilevel"/>
    <w:tmpl w:val="77964E18"/>
    <w:lvl w:ilvl="0" w:tplc="AA2CE9C2">
      <w:start w:val="3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32A603A"/>
    <w:multiLevelType w:val="multilevel"/>
    <w:tmpl w:val="C59C9254"/>
    <w:lvl w:ilvl="0">
      <w:start w:val="1"/>
      <w:numFmt w:val="decimal"/>
      <w:lvlText w:val="%1."/>
      <w:lvlJc w:val="left"/>
      <w:pPr>
        <w:tabs>
          <w:tab w:val="num" w:pos="425"/>
        </w:tabs>
        <w:ind w:left="425" w:hanging="425"/>
      </w:pPr>
      <w:rPr>
        <w:rFonts w:cs="Times New Roman"/>
        <w:b/>
        <w:bCs/>
      </w:rPr>
    </w:lvl>
    <w:lvl w:ilvl="1">
      <w:start w:val="1"/>
      <w:numFmt w:val="decimal"/>
      <w:lvlText w:val="%1.%2."/>
      <w:lvlJc w:val="left"/>
      <w:pPr>
        <w:tabs>
          <w:tab w:val="num" w:pos="994"/>
        </w:tabs>
      </w:pPr>
      <w:rPr>
        <w:rFonts w:ascii="Times New Roman" w:hAnsi="Times New Roman" w:cs="Times New Roman" w:hint="default"/>
        <w:b/>
        <w:bCs w:val="0"/>
        <w:i w:val="0"/>
        <w:iCs w:val="0"/>
      </w:rPr>
    </w:lvl>
    <w:lvl w:ilvl="2">
      <w:start w:val="1"/>
      <w:numFmt w:val="decimal"/>
      <w:lvlText w:val="%1.%2.%3."/>
      <w:lvlJc w:val="left"/>
      <w:pPr>
        <w:tabs>
          <w:tab w:val="num" w:pos="0"/>
        </w:tabs>
      </w:pPr>
      <w:rPr>
        <w:rFonts w:cs="Times New Roman"/>
        <w:b/>
        <w:bCs/>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6" w15:restartNumberingAfterBreak="0">
    <w:nsid w:val="75BD2C12"/>
    <w:multiLevelType w:val="multilevel"/>
    <w:tmpl w:val="C5420E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3"/>
  </w:num>
  <w:num w:numId="3">
    <w:abstractNumId w:val="13"/>
  </w:num>
  <w:num w:numId="4">
    <w:abstractNumId w:val="15"/>
  </w:num>
  <w:num w:numId="5">
    <w:abstractNumId w:val="12"/>
  </w:num>
  <w:num w:numId="6">
    <w:abstractNumId w:val="7"/>
  </w:num>
  <w:num w:numId="7">
    <w:abstractNumId w:val="5"/>
  </w:num>
  <w:num w:numId="8">
    <w:abstractNumId w:val="2"/>
  </w:num>
  <w:num w:numId="9">
    <w:abstractNumId w:val="4"/>
  </w:num>
  <w:num w:numId="10">
    <w:abstractNumId w:val="9"/>
  </w:num>
  <w:num w:numId="11">
    <w:abstractNumId w:val="1"/>
  </w:num>
  <w:num w:numId="12">
    <w:abstractNumId w:val="6"/>
  </w:num>
  <w:num w:numId="13">
    <w:abstractNumId w:val="0"/>
  </w:num>
  <w:num w:numId="14">
    <w:abstractNumId w:val="11"/>
  </w:num>
  <w:num w:numId="15">
    <w:abstractNumId w:val="14"/>
  </w:num>
  <w:num w:numId="16">
    <w:abstractNumId w:val="8"/>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0B3"/>
    <w:rsid w:val="00003E19"/>
    <w:rsid w:val="00006E87"/>
    <w:rsid w:val="000154C4"/>
    <w:rsid w:val="0001717B"/>
    <w:rsid w:val="0002178A"/>
    <w:rsid w:val="00021CFF"/>
    <w:rsid w:val="0002216E"/>
    <w:rsid w:val="00027051"/>
    <w:rsid w:val="00030809"/>
    <w:rsid w:val="00032234"/>
    <w:rsid w:val="000332B9"/>
    <w:rsid w:val="00033B12"/>
    <w:rsid w:val="00034679"/>
    <w:rsid w:val="000361C3"/>
    <w:rsid w:val="00036937"/>
    <w:rsid w:val="0003754E"/>
    <w:rsid w:val="00043153"/>
    <w:rsid w:val="0004643F"/>
    <w:rsid w:val="00050B76"/>
    <w:rsid w:val="000513DA"/>
    <w:rsid w:val="00052429"/>
    <w:rsid w:val="000604D9"/>
    <w:rsid w:val="000612C9"/>
    <w:rsid w:val="00061739"/>
    <w:rsid w:val="00067FE6"/>
    <w:rsid w:val="00072494"/>
    <w:rsid w:val="00072F8C"/>
    <w:rsid w:val="0007620F"/>
    <w:rsid w:val="00082874"/>
    <w:rsid w:val="00090003"/>
    <w:rsid w:val="00091993"/>
    <w:rsid w:val="000A583F"/>
    <w:rsid w:val="000A6201"/>
    <w:rsid w:val="000C07BA"/>
    <w:rsid w:val="000C1B31"/>
    <w:rsid w:val="000C1BDF"/>
    <w:rsid w:val="000C352B"/>
    <w:rsid w:val="000C7B2B"/>
    <w:rsid w:val="000D02D7"/>
    <w:rsid w:val="000D1079"/>
    <w:rsid w:val="000D1EF3"/>
    <w:rsid w:val="000D2FC3"/>
    <w:rsid w:val="000D4559"/>
    <w:rsid w:val="000D6DFE"/>
    <w:rsid w:val="000E2A3E"/>
    <w:rsid w:val="000E42BB"/>
    <w:rsid w:val="000E5F08"/>
    <w:rsid w:val="000E776D"/>
    <w:rsid w:val="000F64DF"/>
    <w:rsid w:val="0010371F"/>
    <w:rsid w:val="00104825"/>
    <w:rsid w:val="001064BA"/>
    <w:rsid w:val="00106F8F"/>
    <w:rsid w:val="00115EF1"/>
    <w:rsid w:val="00116E6E"/>
    <w:rsid w:val="00127FA7"/>
    <w:rsid w:val="00132AC0"/>
    <w:rsid w:val="00135611"/>
    <w:rsid w:val="0013791A"/>
    <w:rsid w:val="00140543"/>
    <w:rsid w:val="00146C1D"/>
    <w:rsid w:val="00147001"/>
    <w:rsid w:val="001520AC"/>
    <w:rsid w:val="001550C5"/>
    <w:rsid w:val="001562E4"/>
    <w:rsid w:val="001572FF"/>
    <w:rsid w:val="00157A88"/>
    <w:rsid w:val="00160AF9"/>
    <w:rsid w:val="00163230"/>
    <w:rsid w:val="00170A3B"/>
    <w:rsid w:val="00170F42"/>
    <w:rsid w:val="00173401"/>
    <w:rsid w:val="00173453"/>
    <w:rsid w:val="00177AE5"/>
    <w:rsid w:val="00181894"/>
    <w:rsid w:val="001845E8"/>
    <w:rsid w:val="00184E15"/>
    <w:rsid w:val="0018531D"/>
    <w:rsid w:val="00187198"/>
    <w:rsid w:val="00187C81"/>
    <w:rsid w:val="0019731F"/>
    <w:rsid w:val="001A4302"/>
    <w:rsid w:val="001A664F"/>
    <w:rsid w:val="001A685B"/>
    <w:rsid w:val="001A786C"/>
    <w:rsid w:val="001B2471"/>
    <w:rsid w:val="001B5DF8"/>
    <w:rsid w:val="001C0E86"/>
    <w:rsid w:val="001C513C"/>
    <w:rsid w:val="001C6077"/>
    <w:rsid w:val="001C6A4A"/>
    <w:rsid w:val="001D2638"/>
    <w:rsid w:val="001D713D"/>
    <w:rsid w:val="001E0475"/>
    <w:rsid w:val="001E04DE"/>
    <w:rsid w:val="001E6595"/>
    <w:rsid w:val="001E749C"/>
    <w:rsid w:val="001F2AF5"/>
    <w:rsid w:val="001F5785"/>
    <w:rsid w:val="001F62C0"/>
    <w:rsid w:val="001F704D"/>
    <w:rsid w:val="0020152D"/>
    <w:rsid w:val="002020A8"/>
    <w:rsid w:val="002063AD"/>
    <w:rsid w:val="00206A0D"/>
    <w:rsid w:val="002102AC"/>
    <w:rsid w:val="00215F1A"/>
    <w:rsid w:val="002178D7"/>
    <w:rsid w:val="00217A69"/>
    <w:rsid w:val="002200EB"/>
    <w:rsid w:val="00220B49"/>
    <w:rsid w:val="00220B4F"/>
    <w:rsid w:val="00223B69"/>
    <w:rsid w:val="0022585A"/>
    <w:rsid w:val="00232D3A"/>
    <w:rsid w:val="00237D0E"/>
    <w:rsid w:val="00240696"/>
    <w:rsid w:val="002454D0"/>
    <w:rsid w:val="00250958"/>
    <w:rsid w:val="00251517"/>
    <w:rsid w:val="00252B57"/>
    <w:rsid w:val="0025461B"/>
    <w:rsid w:val="00260D4A"/>
    <w:rsid w:val="00263820"/>
    <w:rsid w:val="0027101C"/>
    <w:rsid w:val="00271027"/>
    <w:rsid w:val="00271A49"/>
    <w:rsid w:val="00271ED8"/>
    <w:rsid w:val="00274404"/>
    <w:rsid w:val="002769F4"/>
    <w:rsid w:val="00277B94"/>
    <w:rsid w:val="00282CD4"/>
    <w:rsid w:val="00282EF1"/>
    <w:rsid w:val="00283D28"/>
    <w:rsid w:val="0029061A"/>
    <w:rsid w:val="002946BA"/>
    <w:rsid w:val="002955A2"/>
    <w:rsid w:val="002A2FF5"/>
    <w:rsid w:val="002A37A1"/>
    <w:rsid w:val="002B16D7"/>
    <w:rsid w:val="002B3492"/>
    <w:rsid w:val="002B4296"/>
    <w:rsid w:val="002B6B63"/>
    <w:rsid w:val="002B7847"/>
    <w:rsid w:val="002C1FEC"/>
    <w:rsid w:val="002C223E"/>
    <w:rsid w:val="002C5672"/>
    <w:rsid w:val="002C5C53"/>
    <w:rsid w:val="002D02F4"/>
    <w:rsid w:val="002D248A"/>
    <w:rsid w:val="002D51D3"/>
    <w:rsid w:val="002E2088"/>
    <w:rsid w:val="002E3F1C"/>
    <w:rsid w:val="002E67A0"/>
    <w:rsid w:val="002F448F"/>
    <w:rsid w:val="002F69C2"/>
    <w:rsid w:val="002F6D99"/>
    <w:rsid w:val="003021AC"/>
    <w:rsid w:val="003024A2"/>
    <w:rsid w:val="0030622D"/>
    <w:rsid w:val="003103ED"/>
    <w:rsid w:val="00310A47"/>
    <w:rsid w:val="00311008"/>
    <w:rsid w:val="00311EBA"/>
    <w:rsid w:val="00311F55"/>
    <w:rsid w:val="00315438"/>
    <w:rsid w:val="00315483"/>
    <w:rsid w:val="00317F47"/>
    <w:rsid w:val="00322FF5"/>
    <w:rsid w:val="0032408E"/>
    <w:rsid w:val="00330849"/>
    <w:rsid w:val="00336DD2"/>
    <w:rsid w:val="00342C59"/>
    <w:rsid w:val="003473EE"/>
    <w:rsid w:val="00347A4D"/>
    <w:rsid w:val="00351C99"/>
    <w:rsid w:val="0035267B"/>
    <w:rsid w:val="00356515"/>
    <w:rsid w:val="00364815"/>
    <w:rsid w:val="00367224"/>
    <w:rsid w:val="00367FE6"/>
    <w:rsid w:val="00380374"/>
    <w:rsid w:val="00382110"/>
    <w:rsid w:val="00382D0D"/>
    <w:rsid w:val="003851B9"/>
    <w:rsid w:val="00386065"/>
    <w:rsid w:val="003A0385"/>
    <w:rsid w:val="003A1674"/>
    <w:rsid w:val="003A339A"/>
    <w:rsid w:val="003A4AC3"/>
    <w:rsid w:val="003A59FD"/>
    <w:rsid w:val="003A5C13"/>
    <w:rsid w:val="003A625D"/>
    <w:rsid w:val="003A6736"/>
    <w:rsid w:val="003B018D"/>
    <w:rsid w:val="003B486A"/>
    <w:rsid w:val="003B689B"/>
    <w:rsid w:val="003B7BD2"/>
    <w:rsid w:val="003C04A9"/>
    <w:rsid w:val="003D11CF"/>
    <w:rsid w:val="003D242D"/>
    <w:rsid w:val="003D415E"/>
    <w:rsid w:val="003D42FF"/>
    <w:rsid w:val="003D5EDA"/>
    <w:rsid w:val="003D7961"/>
    <w:rsid w:val="003D79ED"/>
    <w:rsid w:val="003E3FD8"/>
    <w:rsid w:val="003F2C8B"/>
    <w:rsid w:val="003F4E85"/>
    <w:rsid w:val="003F6E5B"/>
    <w:rsid w:val="0040496F"/>
    <w:rsid w:val="0040562E"/>
    <w:rsid w:val="004079DB"/>
    <w:rsid w:val="00410F9F"/>
    <w:rsid w:val="00423F9A"/>
    <w:rsid w:val="00425D90"/>
    <w:rsid w:val="00426B4C"/>
    <w:rsid w:val="00426F91"/>
    <w:rsid w:val="004358E4"/>
    <w:rsid w:val="00437195"/>
    <w:rsid w:val="004373C4"/>
    <w:rsid w:val="00441A5C"/>
    <w:rsid w:val="00443A4F"/>
    <w:rsid w:val="004459F7"/>
    <w:rsid w:val="00451C46"/>
    <w:rsid w:val="00452CF8"/>
    <w:rsid w:val="004619F6"/>
    <w:rsid w:val="004724B1"/>
    <w:rsid w:val="004754EE"/>
    <w:rsid w:val="004777E5"/>
    <w:rsid w:val="004801C0"/>
    <w:rsid w:val="00480DBC"/>
    <w:rsid w:val="004906A8"/>
    <w:rsid w:val="00490CEF"/>
    <w:rsid w:val="004A5549"/>
    <w:rsid w:val="004A6D09"/>
    <w:rsid w:val="004B02E4"/>
    <w:rsid w:val="004B1144"/>
    <w:rsid w:val="004B4212"/>
    <w:rsid w:val="004B4C77"/>
    <w:rsid w:val="004B65C1"/>
    <w:rsid w:val="004C4A75"/>
    <w:rsid w:val="004C7FB7"/>
    <w:rsid w:val="004F23FD"/>
    <w:rsid w:val="004F325D"/>
    <w:rsid w:val="004F6FE0"/>
    <w:rsid w:val="004F76CA"/>
    <w:rsid w:val="00504318"/>
    <w:rsid w:val="0050674F"/>
    <w:rsid w:val="00511621"/>
    <w:rsid w:val="005131E1"/>
    <w:rsid w:val="00517B6F"/>
    <w:rsid w:val="00521B97"/>
    <w:rsid w:val="0052244A"/>
    <w:rsid w:val="005241F0"/>
    <w:rsid w:val="00525AE0"/>
    <w:rsid w:val="00530F09"/>
    <w:rsid w:val="005326E5"/>
    <w:rsid w:val="00543239"/>
    <w:rsid w:val="0054386A"/>
    <w:rsid w:val="00543BDC"/>
    <w:rsid w:val="00544808"/>
    <w:rsid w:val="00546769"/>
    <w:rsid w:val="00546EDB"/>
    <w:rsid w:val="0055230B"/>
    <w:rsid w:val="00555382"/>
    <w:rsid w:val="0055601E"/>
    <w:rsid w:val="0055773E"/>
    <w:rsid w:val="00563E2B"/>
    <w:rsid w:val="0056410D"/>
    <w:rsid w:val="00565CAB"/>
    <w:rsid w:val="005739F3"/>
    <w:rsid w:val="00575B24"/>
    <w:rsid w:val="00576B3B"/>
    <w:rsid w:val="00582207"/>
    <w:rsid w:val="00583A8C"/>
    <w:rsid w:val="00583E44"/>
    <w:rsid w:val="00585C63"/>
    <w:rsid w:val="005A27AE"/>
    <w:rsid w:val="005A3043"/>
    <w:rsid w:val="005B0B3C"/>
    <w:rsid w:val="005B0DFB"/>
    <w:rsid w:val="005B3974"/>
    <w:rsid w:val="005B4C30"/>
    <w:rsid w:val="005B5BA5"/>
    <w:rsid w:val="005B69AF"/>
    <w:rsid w:val="005C05ED"/>
    <w:rsid w:val="005C1589"/>
    <w:rsid w:val="005C271F"/>
    <w:rsid w:val="005C2C7E"/>
    <w:rsid w:val="005C57AC"/>
    <w:rsid w:val="005C6509"/>
    <w:rsid w:val="005D058B"/>
    <w:rsid w:val="005D1773"/>
    <w:rsid w:val="005D205E"/>
    <w:rsid w:val="005D452D"/>
    <w:rsid w:val="005E459B"/>
    <w:rsid w:val="005E4FBA"/>
    <w:rsid w:val="005F3276"/>
    <w:rsid w:val="005F465C"/>
    <w:rsid w:val="006021A4"/>
    <w:rsid w:val="00605609"/>
    <w:rsid w:val="00624FFF"/>
    <w:rsid w:val="006255FF"/>
    <w:rsid w:val="00626CB3"/>
    <w:rsid w:val="00630C8A"/>
    <w:rsid w:val="00632EB2"/>
    <w:rsid w:val="0063344B"/>
    <w:rsid w:val="00635CAD"/>
    <w:rsid w:val="00636996"/>
    <w:rsid w:val="00641F6F"/>
    <w:rsid w:val="00644399"/>
    <w:rsid w:val="00645B35"/>
    <w:rsid w:val="00645BB9"/>
    <w:rsid w:val="00646CAF"/>
    <w:rsid w:val="00652FD7"/>
    <w:rsid w:val="00662110"/>
    <w:rsid w:val="006703BA"/>
    <w:rsid w:val="00672406"/>
    <w:rsid w:val="00674ABA"/>
    <w:rsid w:val="00683CA3"/>
    <w:rsid w:val="00685698"/>
    <w:rsid w:val="00685968"/>
    <w:rsid w:val="00685A2C"/>
    <w:rsid w:val="00687DC1"/>
    <w:rsid w:val="00692E5F"/>
    <w:rsid w:val="00696C54"/>
    <w:rsid w:val="006971F6"/>
    <w:rsid w:val="006A253B"/>
    <w:rsid w:val="006A5A9B"/>
    <w:rsid w:val="006B1F97"/>
    <w:rsid w:val="006B2197"/>
    <w:rsid w:val="006B75EE"/>
    <w:rsid w:val="006B7863"/>
    <w:rsid w:val="006C03CF"/>
    <w:rsid w:val="006C19C2"/>
    <w:rsid w:val="006C289C"/>
    <w:rsid w:val="006D03FA"/>
    <w:rsid w:val="006E40F6"/>
    <w:rsid w:val="006E5540"/>
    <w:rsid w:val="006F2869"/>
    <w:rsid w:val="00700454"/>
    <w:rsid w:val="0070617D"/>
    <w:rsid w:val="007101D1"/>
    <w:rsid w:val="0072081A"/>
    <w:rsid w:val="0072332E"/>
    <w:rsid w:val="00731561"/>
    <w:rsid w:val="00732476"/>
    <w:rsid w:val="0073400D"/>
    <w:rsid w:val="00735338"/>
    <w:rsid w:val="00735D5D"/>
    <w:rsid w:val="00735FE9"/>
    <w:rsid w:val="00741B31"/>
    <w:rsid w:val="00742CF8"/>
    <w:rsid w:val="00745D32"/>
    <w:rsid w:val="00750B36"/>
    <w:rsid w:val="00751D7E"/>
    <w:rsid w:val="00754023"/>
    <w:rsid w:val="007567FF"/>
    <w:rsid w:val="00775FF6"/>
    <w:rsid w:val="00776CE5"/>
    <w:rsid w:val="007773EC"/>
    <w:rsid w:val="00782FEC"/>
    <w:rsid w:val="00784A35"/>
    <w:rsid w:val="0078731B"/>
    <w:rsid w:val="007902A4"/>
    <w:rsid w:val="0079598E"/>
    <w:rsid w:val="007A17BA"/>
    <w:rsid w:val="007A4574"/>
    <w:rsid w:val="007B2A6D"/>
    <w:rsid w:val="007B4EEA"/>
    <w:rsid w:val="007B771F"/>
    <w:rsid w:val="007C1ABD"/>
    <w:rsid w:val="007D20DB"/>
    <w:rsid w:val="007D6802"/>
    <w:rsid w:val="007E4C25"/>
    <w:rsid w:val="007E73C7"/>
    <w:rsid w:val="007F3963"/>
    <w:rsid w:val="0080422D"/>
    <w:rsid w:val="008062D2"/>
    <w:rsid w:val="0081084E"/>
    <w:rsid w:val="008129C7"/>
    <w:rsid w:val="00820816"/>
    <w:rsid w:val="00822527"/>
    <w:rsid w:val="008238D0"/>
    <w:rsid w:val="008264E9"/>
    <w:rsid w:val="00826912"/>
    <w:rsid w:val="00826969"/>
    <w:rsid w:val="0083567E"/>
    <w:rsid w:val="00836054"/>
    <w:rsid w:val="00837EBC"/>
    <w:rsid w:val="00840278"/>
    <w:rsid w:val="0084113E"/>
    <w:rsid w:val="008429D5"/>
    <w:rsid w:val="00844B48"/>
    <w:rsid w:val="00847354"/>
    <w:rsid w:val="0085140E"/>
    <w:rsid w:val="00865409"/>
    <w:rsid w:val="00865714"/>
    <w:rsid w:val="00871BD2"/>
    <w:rsid w:val="00872985"/>
    <w:rsid w:val="00877480"/>
    <w:rsid w:val="00882382"/>
    <w:rsid w:val="0088344F"/>
    <w:rsid w:val="0089228A"/>
    <w:rsid w:val="0089237D"/>
    <w:rsid w:val="0089255C"/>
    <w:rsid w:val="00892CE9"/>
    <w:rsid w:val="0089476B"/>
    <w:rsid w:val="00895260"/>
    <w:rsid w:val="008A499F"/>
    <w:rsid w:val="008A7AD8"/>
    <w:rsid w:val="008B10F5"/>
    <w:rsid w:val="008B1C7A"/>
    <w:rsid w:val="008B38C0"/>
    <w:rsid w:val="008B3B7C"/>
    <w:rsid w:val="008B548C"/>
    <w:rsid w:val="008C177C"/>
    <w:rsid w:val="008C4F8D"/>
    <w:rsid w:val="008C615F"/>
    <w:rsid w:val="008F155B"/>
    <w:rsid w:val="008F5752"/>
    <w:rsid w:val="008F6A25"/>
    <w:rsid w:val="00901129"/>
    <w:rsid w:val="00901866"/>
    <w:rsid w:val="00907E03"/>
    <w:rsid w:val="00911738"/>
    <w:rsid w:val="0091381F"/>
    <w:rsid w:val="009245A8"/>
    <w:rsid w:val="00944BBB"/>
    <w:rsid w:val="00946FCD"/>
    <w:rsid w:val="00950485"/>
    <w:rsid w:val="00953E9A"/>
    <w:rsid w:val="00954BB1"/>
    <w:rsid w:val="00954F3D"/>
    <w:rsid w:val="0095528A"/>
    <w:rsid w:val="00971553"/>
    <w:rsid w:val="00975AD6"/>
    <w:rsid w:val="00976FDE"/>
    <w:rsid w:val="00987B81"/>
    <w:rsid w:val="00993A56"/>
    <w:rsid w:val="00994F48"/>
    <w:rsid w:val="009A193C"/>
    <w:rsid w:val="009A32B4"/>
    <w:rsid w:val="009A546D"/>
    <w:rsid w:val="009B2C08"/>
    <w:rsid w:val="009B675B"/>
    <w:rsid w:val="009C219D"/>
    <w:rsid w:val="009D0EE8"/>
    <w:rsid w:val="009D6DD0"/>
    <w:rsid w:val="009E4B55"/>
    <w:rsid w:val="009E53CE"/>
    <w:rsid w:val="009F122D"/>
    <w:rsid w:val="009F19A4"/>
    <w:rsid w:val="009F6FE0"/>
    <w:rsid w:val="009F78F1"/>
    <w:rsid w:val="00A01075"/>
    <w:rsid w:val="00A015FD"/>
    <w:rsid w:val="00A02D83"/>
    <w:rsid w:val="00A033D8"/>
    <w:rsid w:val="00A06495"/>
    <w:rsid w:val="00A071D3"/>
    <w:rsid w:val="00A16B18"/>
    <w:rsid w:val="00A20318"/>
    <w:rsid w:val="00A22048"/>
    <w:rsid w:val="00A2343F"/>
    <w:rsid w:val="00A264C2"/>
    <w:rsid w:val="00A265BD"/>
    <w:rsid w:val="00A3058A"/>
    <w:rsid w:val="00A32367"/>
    <w:rsid w:val="00A34318"/>
    <w:rsid w:val="00A358E3"/>
    <w:rsid w:val="00A36CDA"/>
    <w:rsid w:val="00A40722"/>
    <w:rsid w:val="00A44DCD"/>
    <w:rsid w:val="00A51CA3"/>
    <w:rsid w:val="00A52699"/>
    <w:rsid w:val="00A6527D"/>
    <w:rsid w:val="00A65E88"/>
    <w:rsid w:val="00A72DB6"/>
    <w:rsid w:val="00A748CE"/>
    <w:rsid w:val="00A754DE"/>
    <w:rsid w:val="00A76B98"/>
    <w:rsid w:val="00A773B4"/>
    <w:rsid w:val="00A80BE5"/>
    <w:rsid w:val="00A81A8C"/>
    <w:rsid w:val="00A81EB5"/>
    <w:rsid w:val="00A845BC"/>
    <w:rsid w:val="00A87B59"/>
    <w:rsid w:val="00A9159B"/>
    <w:rsid w:val="00A928FE"/>
    <w:rsid w:val="00A942EB"/>
    <w:rsid w:val="00A96268"/>
    <w:rsid w:val="00A97354"/>
    <w:rsid w:val="00AA00B3"/>
    <w:rsid w:val="00AA5A9A"/>
    <w:rsid w:val="00AB1259"/>
    <w:rsid w:val="00AB260D"/>
    <w:rsid w:val="00AB4655"/>
    <w:rsid w:val="00AC018E"/>
    <w:rsid w:val="00AD0803"/>
    <w:rsid w:val="00AD13B2"/>
    <w:rsid w:val="00AD4CC6"/>
    <w:rsid w:val="00AE1FF5"/>
    <w:rsid w:val="00AF46B4"/>
    <w:rsid w:val="00AF7B6F"/>
    <w:rsid w:val="00B035E4"/>
    <w:rsid w:val="00B0544D"/>
    <w:rsid w:val="00B10E9B"/>
    <w:rsid w:val="00B1167F"/>
    <w:rsid w:val="00B12A1D"/>
    <w:rsid w:val="00B1328C"/>
    <w:rsid w:val="00B14603"/>
    <w:rsid w:val="00B16E39"/>
    <w:rsid w:val="00B171B0"/>
    <w:rsid w:val="00B2481B"/>
    <w:rsid w:val="00B2756A"/>
    <w:rsid w:val="00B33305"/>
    <w:rsid w:val="00B40BF4"/>
    <w:rsid w:val="00B42907"/>
    <w:rsid w:val="00B44B94"/>
    <w:rsid w:val="00B44E7C"/>
    <w:rsid w:val="00B47D41"/>
    <w:rsid w:val="00B51225"/>
    <w:rsid w:val="00B51254"/>
    <w:rsid w:val="00B5434E"/>
    <w:rsid w:val="00B66D0C"/>
    <w:rsid w:val="00B81AB6"/>
    <w:rsid w:val="00B82E9D"/>
    <w:rsid w:val="00B87161"/>
    <w:rsid w:val="00B94CD1"/>
    <w:rsid w:val="00BA7A97"/>
    <w:rsid w:val="00BB202B"/>
    <w:rsid w:val="00BB50BD"/>
    <w:rsid w:val="00BB7486"/>
    <w:rsid w:val="00BC29BC"/>
    <w:rsid w:val="00BD18F4"/>
    <w:rsid w:val="00BD5C48"/>
    <w:rsid w:val="00BE1A6D"/>
    <w:rsid w:val="00BE3714"/>
    <w:rsid w:val="00BE6435"/>
    <w:rsid w:val="00BF6557"/>
    <w:rsid w:val="00BF71A5"/>
    <w:rsid w:val="00BF770B"/>
    <w:rsid w:val="00C01657"/>
    <w:rsid w:val="00C13073"/>
    <w:rsid w:val="00C23336"/>
    <w:rsid w:val="00C259D8"/>
    <w:rsid w:val="00C31C26"/>
    <w:rsid w:val="00C31C80"/>
    <w:rsid w:val="00C3446B"/>
    <w:rsid w:val="00C43A70"/>
    <w:rsid w:val="00C47175"/>
    <w:rsid w:val="00C56BB3"/>
    <w:rsid w:val="00C574EB"/>
    <w:rsid w:val="00C75DE9"/>
    <w:rsid w:val="00C80ADD"/>
    <w:rsid w:val="00C84254"/>
    <w:rsid w:val="00C877DD"/>
    <w:rsid w:val="00C93286"/>
    <w:rsid w:val="00C942EF"/>
    <w:rsid w:val="00CA4143"/>
    <w:rsid w:val="00CA5B75"/>
    <w:rsid w:val="00CA5E06"/>
    <w:rsid w:val="00CA6C56"/>
    <w:rsid w:val="00CB11FD"/>
    <w:rsid w:val="00CB1813"/>
    <w:rsid w:val="00CB1D3B"/>
    <w:rsid w:val="00CB1E1D"/>
    <w:rsid w:val="00CB26A0"/>
    <w:rsid w:val="00CB4FDD"/>
    <w:rsid w:val="00CC0E3A"/>
    <w:rsid w:val="00CC1FF5"/>
    <w:rsid w:val="00CC2988"/>
    <w:rsid w:val="00CC6CF2"/>
    <w:rsid w:val="00CD02C7"/>
    <w:rsid w:val="00CD3708"/>
    <w:rsid w:val="00CD5482"/>
    <w:rsid w:val="00CE5A17"/>
    <w:rsid w:val="00CF511A"/>
    <w:rsid w:val="00CF6945"/>
    <w:rsid w:val="00D023CE"/>
    <w:rsid w:val="00D02493"/>
    <w:rsid w:val="00D035B2"/>
    <w:rsid w:val="00D03B25"/>
    <w:rsid w:val="00D16022"/>
    <w:rsid w:val="00D16BFC"/>
    <w:rsid w:val="00D20530"/>
    <w:rsid w:val="00D22730"/>
    <w:rsid w:val="00D264E1"/>
    <w:rsid w:val="00D272E8"/>
    <w:rsid w:val="00D36A82"/>
    <w:rsid w:val="00D41F33"/>
    <w:rsid w:val="00D50443"/>
    <w:rsid w:val="00D564DD"/>
    <w:rsid w:val="00D56B09"/>
    <w:rsid w:val="00D74ACB"/>
    <w:rsid w:val="00D750CC"/>
    <w:rsid w:val="00D77C32"/>
    <w:rsid w:val="00D92EFC"/>
    <w:rsid w:val="00D9331E"/>
    <w:rsid w:val="00DA1843"/>
    <w:rsid w:val="00DA1FDC"/>
    <w:rsid w:val="00DA27EE"/>
    <w:rsid w:val="00DA2B0D"/>
    <w:rsid w:val="00DA3B30"/>
    <w:rsid w:val="00DA6BB4"/>
    <w:rsid w:val="00DB024D"/>
    <w:rsid w:val="00DB0E5B"/>
    <w:rsid w:val="00DB1906"/>
    <w:rsid w:val="00DB440E"/>
    <w:rsid w:val="00DC657E"/>
    <w:rsid w:val="00DD45CA"/>
    <w:rsid w:val="00DD464D"/>
    <w:rsid w:val="00DD7B09"/>
    <w:rsid w:val="00DE47F7"/>
    <w:rsid w:val="00DE5786"/>
    <w:rsid w:val="00DE7B4B"/>
    <w:rsid w:val="00DF6467"/>
    <w:rsid w:val="00DF6554"/>
    <w:rsid w:val="00E076BA"/>
    <w:rsid w:val="00E1295C"/>
    <w:rsid w:val="00E20E9B"/>
    <w:rsid w:val="00E335B9"/>
    <w:rsid w:val="00E408E8"/>
    <w:rsid w:val="00E436E6"/>
    <w:rsid w:val="00E4417C"/>
    <w:rsid w:val="00E5089B"/>
    <w:rsid w:val="00E513E0"/>
    <w:rsid w:val="00E5165D"/>
    <w:rsid w:val="00E534AE"/>
    <w:rsid w:val="00E600DB"/>
    <w:rsid w:val="00E627D7"/>
    <w:rsid w:val="00E65857"/>
    <w:rsid w:val="00E66904"/>
    <w:rsid w:val="00E82928"/>
    <w:rsid w:val="00E84D22"/>
    <w:rsid w:val="00E906D2"/>
    <w:rsid w:val="00E94922"/>
    <w:rsid w:val="00E9640C"/>
    <w:rsid w:val="00E96EB1"/>
    <w:rsid w:val="00E97B51"/>
    <w:rsid w:val="00EA623A"/>
    <w:rsid w:val="00EB1A91"/>
    <w:rsid w:val="00EB2B9C"/>
    <w:rsid w:val="00EB4963"/>
    <w:rsid w:val="00EB506C"/>
    <w:rsid w:val="00EC5A4A"/>
    <w:rsid w:val="00ED0485"/>
    <w:rsid w:val="00ED29A3"/>
    <w:rsid w:val="00EE0874"/>
    <w:rsid w:val="00EF24A1"/>
    <w:rsid w:val="00EF2A0E"/>
    <w:rsid w:val="00EF2D04"/>
    <w:rsid w:val="00EF43C1"/>
    <w:rsid w:val="00EF5827"/>
    <w:rsid w:val="00F002B1"/>
    <w:rsid w:val="00F04C24"/>
    <w:rsid w:val="00F06CF3"/>
    <w:rsid w:val="00F06EB3"/>
    <w:rsid w:val="00F1180C"/>
    <w:rsid w:val="00F11AFC"/>
    <w:rsid w:val="00F11C56"/>
    <w:rsid w:val="00F13B3A"/>
    <w:rsid w:val="00F164B0"/>
    <w:rsid w:val="00F16EE3"/>
    <w:rsid w:val="00F202DD"/>
    <w:rsid w:val="00F30E80"/>
    <w:rsid w:val="00F31FAE"/>
    <w:rsid w:val="00F37913"/>
    <w:rsid w:val="00F43E27"/>
    <w:rsid w:val="00F449C1"/>
    <w:rsid w:val="00F44BDB"/>
    <w:rsid w:val="00F52DD9"/>
    <w:rsid w:val="00F545DF"/>
    <w:rsid w:val="00F550B4"/>
    <w:rsid w:val="00F71506"/>
    <w:rsid w:val="00F72253"/>
    <w:rsid w:val="00F725B4"/>
    <w:rsid w:val="00F730DB"/>
    <w:rsid w:val="00F74089"/>
    <w:rsid w:val="00F80E6E"/>
    <w:rsid w:val="00F856FD"/>
    <w:rsid w:val="00F96440"/>
    <w:rsid w:val="00FA15F7"/>
    <w:rsid w:val="00FA1AE7"/>
    <w:rsid w:val="00FA3571"/>
    <w:rsid w:val="00FA5215"/>
    <w:rsid w:val="00FA530E"/>
    <w:rsid w:val="00FA5B45"/>
    <w:rsid w:val="00FA7C66"/>
    <w:rsid w:val="00FB3FBA"/>
    <w:rsid w:val="00FB7DC9"/>
    <w:rsid w:val="00FC0D25"/>
    <w:rsid w:val="00FD2546"/>
    <w:rsid w:val="00FD2C17"/>
    <w:rsid w:val="00FD39D2"/>
    <w:rsid w:val="00FE4185"/>
    <w:rsid w:val="00FF0806"/>
    <w:rsid w:val="00FF3323"/>
    <w:rsid w:val="00FF4576"/>
    <w:rsid w:val="00FF7B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2051F7"/>
  <w15:docId w15:val="{AC373737-254C-4796-A7DB-55351730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86065"/>
    <w:pPr>
      <w:spacing w:after="200" w:line="276" w:lineRule="auto"/>
    </w:pPr>
    <w:rPr>
      <w:lang w:eastAsia="en-US"/>
    </w:rPr>
  </w:style>
  <w:style w:type="paragraph" w:styleId="Cmsor1">
    <w:name w:val="heading 1"/>
    <w:basedOn w:val="Norml"/>
    <w:next w:val="Norml"/>
    <w:link w:val="Cmsor1Char"/>
    <w:uiPriority w:val="99"/>
    <w:qFormat/>
    <w:rsid w:val="00AA00B3"/>
    <w:pPr>
      <w:keepNext/>
      <w:spacing w:before="240" w:after="60" w:line="240" w:lineRule="auto"/>
      <w:outlineLvl w:val="0"/>
    </w:pPr>
    <w:rPr>
      <w:rFonts w:ascii="Times New Roman" w:eastAsia="Times New Roman" w:hAnsi="Times New Roman" w:cs="Arial"/>
      <w:b/>
      <w:bCs/>
      <w:kern w:val="32"/>
      <w:sz w:val="32"/>
      <w:szCs w:val="32"/>
      <w:lang w:eastAsia="hu-HU"/>
    </w:rPr>
  </w:style>
  <w:style w:type="paragraph" w:styleId="Cmsor2">
    <w:name w:val="heading 2"/>
    <w:basedOn w:val="Norml"/>
    <w:next w:val="Norml"/>
    <w:link w:val="Cmsor2Char"/>
    <w:semiHidden/>
    <w:unhideWhenUsed/>
    <w:qFormat/>
    <w:locked/>
    <w:rsid w:val="005467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AA00B3"/>
    <w:rPr>
      <w:rFonts w:ascii="Times New Roman" w:hAnsi="Times New Roman" w:cs="Arial"/>
      <w:b/>
      <w:bCs/>
      <w:kern w:val="32"/>
      <w:sz w:val="32"/>
      <w:szCs w:val="32"/>
      <w:lang w:eastAsia="hu-HU"/>
    </w:rPr>
  </w:style>
  <w:style w:type="paragraph" w:styleId="Szvegtrzs">
    <w:name w:val="Body Text"/>
    <w:basedOn w:val="Norml"/>
    <w:link w:val="SzvegtrzsChar"/>
    <w:uiPriority w:val="99"/>
    <w:rsid w:val="00AA00B3"/>
    <w:pPr>
      <w:spacing w:after="120" w:line="240" w:lineRule="auto"/>
    </w:pPr>
    <w:rPr>
      <w:rFonts w:ascii="Times New Roman" w:eastAsia="Times New Roman" w:hAnsi="Times New Roman"/>
      <w:sz w:val="20"/>
      <w:szCs w:val="20"/>
      <w:lang w:eastAsia="hu-HU"/>
    </w:rPr>
  </w:style>
  <w:style w:type="character" w:customStyle="1" w:styleId="SzvegtrzsChar">
    <w:name w:val="Szövegtörzs Char"/>
    <w:basedOn w:val="Bekezdsalapbettpusa"/>
    <w:link w:val="Szvegtrzs"/>
    <w:uiPriority w:val="99"/>
    <w:locked/>
    <w:rsid w:val="00AA00B3"/>
    <w:rPr>
      <w:rFonts w:ascii="Times New Roman" w:hAnsi="Times New Roman" w:cs="Times New Roman"/>
      <w:sz w:val="20"/>
      <w:szCs w:val="20"/>
      <w:lang w:eastAsia="hu-HU"/>
    </w:rPr>
  </w:style>
  <w:style w:type="paragraph" w:styleId="Listaszerbekezds">
    <w:name w:val="List Paragraph"/>
    <w:aliases w:val="List Paragraph à moi,Welt L,Számozott lista 1"/>
    <w:basedOn w:val="Norml"/>
    <w:uiPriority w:val="99"/>
    <w:qFormat/>
    <w:rsid w:val="00386065"/>
    <w:pPr>
      <w:spacing w:after="0" w:line="240" w:lineRule="auto"/>
      <w:ind w:left="720"/>
      <w:contextualSpacing/>
    </w:pPr>
    <w:rPr>
      <w:rFonts w:ascii="Times New Roman" w:eastAsia="Times New Roman" w:hAnsi="Times New Roman"/>
      <w:sz w:val="20"/>
      <w:szCs w:val="20"/>
      <w:lang w:eastAsia="hu-HU"/>
    </w:rPr>
  </w:style>
  <w:style w:type="paragraph" w:styleId="lfej">
    <w:name w:val="header"/>
    <w:basedOn w:val="Norml"/>
    <w:link w:val="lfejChar"/>
    <w:uiPriority w:val="99"/>
    <w:rsid w:val="00AA00B3"/>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lfejChar">
    <w:name w:val="Élőfej Char"/>
    <w:basedOn w:val="Bekezdsalapbettpusa"/>
    <w:link w:val="lfej"/>
    <w:uiPriority w:val="99"/>
    <w:locked/>
    <w:rsid w:val="00AA00B3"/>
    <w:rPr>
      <w:rFonts w:ascii="Times New Roman" w:hAnsi="Times New Roman" w:cs="Times New Roman"/>
      <w:sz w:val="24"/>
      <w:szCs w:val="24"/>
      <w:lang w:eastAsia="hu-HU"/>
    </w:rPr>
  </w:style>
  <w:style w:type="paragraph" w:styleId="llb">
    <w:name w:val="footer"/>
    <w:basedOn w:val="Norml"/>
    <w:link w:val="llbChar"/>
    <w:uiPriority w:val="99"/>
    <w:rsid w:val="00AA00B3"/>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llbChar">
    <w:name w:val="Élőláb Char"/>
    <w:basedOn w:val="Bekezdsalapbettpusa"/>
    <w:link w:val="llb"/>
    <w:uiPriority w:val="99"/>
    <w:locked/>
    <w:rsid w:val="00AA00B3"/>
    <w:rPr>
      <w:rFonts w:ascii="Times New Roman" w:hAnsi="Times New Roman" w:cs="Times New Roman"/>
      <w:sz w:val="24"/>
      <w:szCs w:val="24"/>
      <w:lang w:eastAsia="hu-HU"/>
    </w:rPr>
  </w:style>
  <w:style w:type="paragraph" w:customStyle="1" w:styleId="Default">
    <w:name w:val="Default"/>
    <w:rsid w:val="00AA00B3"/>
    <w:pPr>
      <w:autoSpaceDE w:val="0"/>
      <w:autoSpaceDN w:val="0"/>
      <w:adjustRightInd w:val="0"/>
    </w:pPr>
    <w:rPr>
      <w:rFonts w:ascii="Times New Roman" w:eastAsia="Times New Roman" w:hAnsi="Times New Roman"/>
      <w:color w:val="000000"/>
      <w:sz w:val="24"/>
      <w:szCs w:val="24"/>
    </w:rPr>
  </w:style>
  <w:style w:type="character" w:customStyle="1" w:styleId="Hiperhivatkozs1">
    <w:name w:val="Hiperhivatkozás1"/>
    <w:basedOn w:val="Bekezdsalapbettpusa"/>
    <w:uiPriority w:val="99"/>
    <w:rsid w:val="00AA00B3"/>
    <w:rPr>
      <w:rFonts w:cs="Times New Roman"/>
      <w:color w:val="0000FF"/>
      <w:u w:val="single"/>
    </w:rPr>
  </w:style>
  <w:style w:type="paragraph" w:styleId="Buborkszveg">
    <w:name w:val="Balloon Text"/>
    <w:basedOn w:val="Norml"/>
    <w:link w:val="BuborkszvegChar"/>
    <w:uiPriority w:val="99"/>
    <w:semiHidden/>
    <w:rsid w:val="00AA00B3"/>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locked/>
    <w:rsid w:val="00AA00B3"/>
    <w:rPr>
      <w:rFonts w:ascii="Tahoma" w:hAnsi="Tahoma" w:cs="Tahoma"/>
      <w:sz w:val="16"/>
      <w:szCs w:val="16"/>
      <w:lang w:eastAsia="hu-HU"/>
    </w:rPr>
  </w:style>
  <w:style w:type="paragraph" w:customStyle="1" w:styleId="text-3mezera">
    <w:name w:val="text - 3 mezera"/>
    <w:basedOn w:val="Norml"/>
    <w:uiPriority w:val="99"/>
    <w:rsid w:val="00386065"/>
    <w:pPr>
      <w:widowControl w:val="0"/>
      <w:overflowPunct w:val="0"/>
      <w:autoSpaceDE w:val="0"/>
      <w:autoSpaceDN w:val="0"/>
      <w:adjustRightInd w:val="0"/>
      <w:spacing w:before="60" w:after="0" w:line="-240" w:lineRule="auto"/>
      <w:jc w:val="both"/>
      <w:textAlignment w:val="baseline"/>
    </w:pPr>
    <w:rPr>
      <w:rFonts w:ascii="Times New Roman" w:eastAsia="Times New Roman" w:hAnsi="Times New Roman"/>
      <w:sz w:val="24"/>
      <w:szCs w:val="20"/>
      <w:lang w:val="cs-CZ" w:eastAsia="hu-HU"/>
    </w:rPr>
  </w:style>
  <w:style w:type="character" w:styleId="Jegyzethivatkozs">
    <w:name w:val="annotation reference"/>
    <w:basedOn w:val="Bekezdsalapbettpusa"/>
    <w:uiPriority w:val="99"/>
    <w:rsid w:val="00386065"/>
    <w:rPr>
      <w:rFonts w:cs="Times New Roman"/>
      <w:sz w:val="16"/>
    </w:rPr>
  </w:style>
  <w:style w:type="paragraph" w:styleId="Jegyzetszveg">
    <w:name w:val="annotation text"/>
    <w:basedOn w:val="Norml"/>
    <w:link w:val="JegyzetszvegChar"/>
    <w:uiPriority w:val="99"/>
    <w:rsid w:val="00386065"/>
    <w:pPr>
      <w:spacing w:after="0" w:line="240" w:lineRule="auto"/>
    </w:pPr>
    <w:rPr>
      <w:rFonts w:ascii="Arial" w:eastAsia="Times New Roman" w:hAnsi="Arial"/>
      <w:sz w:val="20"/>
      <w:szCs w:val="20"/>
      <w:lang w:eastAsia="hu-HU"/>
    </w:rPr>
  </w:style>
  <w:style w:type="character" w:customStyle="1" w:styleId="JegyzetszvegChar">
    <w:name w:val="Jegyzetszöveg Char"/>
    <w:basedOn w:val="Bekezdsalapbettpusa"/>
    <w:link w:val="Jegyzetszveg"/>
    <w:uiPriority w:val="99"/>
    <w:locked/>
    <w:rsid w:val="00AA00B3"/>
    <w:rPr>
      <w:rFonts w:ascii="Arial" w:eastAsia="Times New Roman" w:hAnsi="Arial"/>
      <w:sz w:val="20"/>
      <w:szCs w:val="20"/>
    </w:rPr>
  </w:style>
  <w:style w:type="paragraph" w:styleId="Nincstrkz">
    <w:name w:val="No Spacing"/>
    <w:uiPriority w:val="99"/>
    <w:qFormat/>
    <w:rsid w:val="00386065"/>
    <w:pPr>
      <w:jc w:val="both"/>
    </w:pPr>
    <w:rPr>
      <w:lang w:eastAsia="en-US"/>
    </w:rPr>
  </w:style>
  <w:style w:type="paragraph" w:styleId="NormlWeb">
    <w:name w:val="Normal (Web)"/>
    <w:basedOn w:val="Norml"/>
    <w:uiPriority w:val="99"/>
    <w:rsid w:val="00AA00B3"/>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styleId="Lbjegyzetszveg">
    <w:name w:val="footnote text"/>
    <w:basedOn w:val="Norml"/>
    <w:link w:val="LbjegyzetszvegChar"/>
    <w:uiPriority w:val="99"/>
    <w:semiHidden/>
    <w:rsid w:val="00AA00B3"/>
    <w:pPr>
      <w:spacing w:after="0" w:line="240" w:lineRule="auto"/>
    </w:pPr>
    <w:rPr>
      <w:rFonts w:ascii="Times New Roman" w:eastAsia="Times New Roman" w:hAnsi="Times New Roman"/>
      <w:sz w:val="20"/>
      <w:szCs w:val="20"/>
      <w:lang w:eastAsia="hu-HU"/>
    </w:rPr>
  </w:style>
  <w:style w:type="character" w:customStyle="1" w:styleId="LbjegyzetszvegChar">
    <w:name w:val="Lábjegyzetszöveg Char"/>
    <w:basedOn w:val="Bekezdsalapbettpusa"/>
    <w:link w:val="Lbjegyzetszveg"/>
    <w:uiPriority w:val="99"/>
    <w:semiHidden/>
    <w:locked/>
    <w:rsid w:val="00AA00B3"/>
    <w:rPr>
      <w:rFonts w:ascii="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
    <w:basedOn w:val="Bekezdsalapbettpusa"/>
    <w:rsid w:val="00AA00B3"/>
    <w:rPr>
      <w:rFonts w:cs="Times New Roman"/>
      <w:vertAlign w:val="superscript"/>
    </w:rPr>
  </w:style>
  <w:style w:type="paragraph" w:styleId="Megjegyzstrgya">
    <w:name w:val="annotation subject"/>
    <w:basedOn w:val="Jegyzetszveg"/>
    <w:next w:val="Jegyzetszveg"/>
    <w:link w:val="MegjegyzstrgyaChar"/>
    <w:uiPriority w:val="99"/>
    <w:semiHidden/>
    <w:rsid w:val="00AA00B3"/>
    <w:rPr>
      <w:rFonts w:ascii="Times New Roman" w:hAnsi="Times New Roman"/>
      <w:b/>
      <w:bCs/>
    </w:rPr>
  </w:style>
  <w:style w:type="character" w:customStyle="1" w:styleId="MegjegyzstrgyaChar">
    <w:name w:val="Megjegyzés tárgya Char"/>
    <w:basedOn w:val="JegyzetszvegChar"/>
    <w:link w:val="Megjegyzstrgya"/>
    <w:uiPriority w:val="99"/>
    <w:semiHidden/>
    <w:locked/>
    <w:rsid w:val="00AA00B3"/>
    <w:rPr>
      <w:rFonts w:ascii="Times New Roman" w:eastAsia="Times New Roman" w:hAnsi="Times New Roman" w:cs="Times New Roman"/>
      <w:b/>
      <w:bCs/>
      <w:sz w:val="20"/>
      <w:szCs w:val="20"/>
      <w:lang w:eastAsia="hu-HU"/>
    </w:rPr>
  </w:style>
  <w:style w:type="character" w:styleId="Hiperhivatkozs">
    <w:name w:val="Hyperlink"/>
    <w:basedOn w:val="Bekezdsalapbettpusa"/>
    <w:uiPriority w:val="99"/>
    <w:semiHidden/>
    <w:rsid w:val="00AA00B3"/>
    <w:rPr>
      <w:rFonts w:cs="Times New Roman"/>
      <w:color w:val="0000FF"/>
      <w:u w:val="single"/>
    </w:rPr>
  </w:style>
  <w:style w:type="table" w:styleId="Rcsostblzat">
    <w:name w:val="Table Grid"/>
    <w:basedOn w:val="Normltblzat"/>
    <w:uiPriority w:val="99"/>
    <w:rsid w:val="00F118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386065"/>
    <w:rPr>
      <w:lang w:eastAsia="en-US"/>
    </w:rPr>
  </w:style>
  <w:style w:type="character" w:customStyle="1" w:styleId="Cmsor2Char">
    <w:name w:val="Címsor 2 Char"/>
    <w:basedOn w:val="Bekezdsalapbettpusa"/>
    <w:link w:val="Cmsor2"/>
    <w:semiHidden/>
    <w:rsid w:val="00546769"/>
    <w:rPr>
      <w:rFonts w:asciiTheme="majorHAnsi" w:eastAsiaTheme="majorEastAsia" w:hAnsiTheme="majorHAnsi" w:cstheme="majorBidi"/>
      <w:color w:val="365F91" w:themeColor="accent1" w:themeShade="BF"/>
      <w:sz w:val="26"/>
      <w:szCs w:val="26"/>
      <w:lang w:eastAsia="en-US"/>
    </w:rPr>
  </w:style>
  <w:style w:type="character" w:customStyle="1" w:styleId="Internet-hivatkozs">
    <w:name w:val="Internet-hivatkozás"/>
    <w:uiPriority w:val="99"/>
    <w:rsid w:val="00A80BE5"/>
    <w:rPr>
      <w:color w:val="0000FF"/>
      <w:u w:val="single"/>
    </w:rPr>
  </w:style>
  <w:style w:type="character" w:customStyle="1" w:styleId="ListaszerbekezdsChar">
    <w:name w:val="Listaszerű bekezdés Char"/>
    <w:aliases w:val="List Paragraph à moi Char,Welt L Char,Számozott lista 1 Char"/>
    <w:uiPriority w:val="99"/>
    <w:rsid w:val="00A80BE5"/>
    <w:rPr>
      <w:rFonts w:ascii="Calibri" w:hAnsi="Calibri" w:cs="Calibri"/>
      <w:sz w:val="22"/>
      <w:szCs w:val="22"/>
      <w:lang w:eastAsia="en-US"/>
    </w:rPr>
  </w:style>
  <w:style w:type="paragraph" w:styleId="Szvegtrzsbehzssal">
    <w:name w:val="Body Text Indent"/>
    <w:basedOn w:val="Norml"/>
    <w:link w:val="SzvegtrzsbehzssalChar"/>
    <w:uiPriority w:val="99"/>
    <w:unhideWhenUsed/>
    <w:rsid w:val="00645B35"/>
    <w:pPr>
      <w:spacing w:after="120"/>
      <w:ind w:left="283"/>
    </w:pPr>
  </w:style>
  <w:style w:type="character" w:customStyle="1" w:styleId="SzvegtrzsbehzssalChar">
    <w:name w:val="Szövegtörzs behúzással Char"/>
    <w:basedOn w:val="Bekezdsalapbettpusa"/>
    <w:link w:val="Szvegtrzsbehzssal"/>
    <w:uiPriority w:val="99"/>
    <w:rsid w:val="00645B3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89328">
      <w:bodyDiv w:val="1"/>
      <w:marLeft w:val="0"/>
      <w:marRight w:val="0"/>
      <w:marTop w:val="0"/>
      <w:marBottom w:val="0"/>
      <w:divBdr>
        <w:top w:val="none" w:sz="0" w:space="0" w:color="auto"/>
        <w:left w:val="none" w:sz="0" w:space="0" w:color="auto"/>
        <w:bottom w:val="none" w:sz="0" w:space="0" w:color="auto"/>
        <w:right w:val="none" w:sz="0" w:space="0" w:color="auto"/>
      </w:divBdr>
    </w:div>
    <w:div w:id="32270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k.eszamla@katved.gov.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9FA73-05D2-4CAD-861E-EB4D1B63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7163</Words>
  <Characters>49425</Characters>
  <Application>Microsoft Office Word</Application>
  <DocSecurity>0</DocSecurity>
  <Lines>411</Lines>
  <Paragraphs>112</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56476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Csizmadia Laura</dc:creator>
  <cp:keywords/>
  <dc:description/>
  <cp:lastModifiedBy>Hancsics-Diószegi Erzsébet Target Consulting</cp:lastModifiedBy>
  <cp:revision>2</cp:revision>
  <cp:lastPrinted>2021-03-08T07:45:00Z</cp:lastPrinted>
  <dcterms:created xsi:type="dcterms:W3CDTF">2021-03-23T16:43:00Z</dcterms:created>
  <dcterms:modified xsi:type="dcterms:W3CDTF">2021-03-24T11:13:00Z</dcterms:modified>
</cp:coreProperties>
</file>